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8115" w14:textId="063F76D5" w:rsidR="00B950A6" w:rsidRPr="006D5C0D" w:rsidRDefault="00B950A6" w:rsidP="00812649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6D5C0D">
        <w:rPr>
          <w:rFonts w:ascii="Arial" w:hAnsi="Arial" w:cs="Arial"/>
          <w:sz w:val="44"/>
          <w:szCs w:val="44"/>
        </w:rPr>
        <w:t>Aspek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6D5C0D">
        <w:rPr>
          <w:rFonts w:ascii="Arial" w:hAnsi="Arial" w:cs="Arial"/>
          <w:sz w:val="44"/>
          <w:szCs w:val="44"/>
        </w:rPr>
        <w:t>Perpajakan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Lady </w:t>
      </w:r>
      <w:proofErr w:type="spellStart"/>
      <w:proofErr w:type="gramStart"/>
      <w:r w:rsidRPr="006D5C0D">
        <w:rPr>
          <w:rFonts w:ascii="Arial" w:hAnsi="Arial" w:cs="Arial"/>
          <w:sz w:val="44"/>
          <w:szCs w:val="44"/>
        </w:rPr>
        <w:t>Whistledown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:</w:t>
      </w:r>
      <w:proofErr w:type="gramEnd"/>
      <w:r w:rsidRPr="006D5C0D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6D5C0D">
        <w:rPr>
          <w:rFonts w:ascii="Arial" w:hAnsi="Arial" w:cs="Arial"/>
          <w:sz w:val="44"/>
          <w:szCs w:val="44"/>
        </w:rPr>
        <w:t>Penulis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6D5C0D">
        <w:rPr>
          <w:rFonts w:ascii="Arial" w:hAnsi="Arial" w:cs="Arial"/>
          <w:sz w:val="44"/>
          <w:szCs w:val="44"/>
        </w:rPr>
        <w:t>dengan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Nama Pena </w:t>
      </w:r>
      <w:proofErr w:type="spellStart"/>
      <w:r w:rsidRPr="006D5C0D">
        <w:rPr>
          <w:rFonts w:ascii="Arial" w:hAnsi="Arial" w:cs="Arial"/>
          <w:sz w:val="44"/>
          <w:szCs w:val="44"/>
        </w:rPr>
        <w:t>Terhindar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6D5C0D">
        <w:rPr>
          <w:rFonts w:ascii="Arial" w:hAnsi="Arial" w:cs="Arial"/>
          <w:sz w:val="44"/>
          <w:szCs w:val="44"/>
        </w:rPr>
        <w:t>dari</w:t>
      </w:r>
      <w:proofErr w:type="spellEnd"/>
      <w:r w:rsidRPr="006D5C0D">
        <w:rPr>
          <w:rFonts w:ascii="Arial" w:hAnsi="Arial" w:cs="Arial"/>
          <w:sz w:val="44"/>
          <w:szCs w:val="44"/>
        </w:rPr>
        <w:t xml:space="preserve"> Pajak?</w:t>
      </w:r>
    </w:p>
    <w:p w14:paraId="57764C68" w14:textId="77777777" w:rsidR="00B950A6" w:rsidRPr="006D5C0D" w:rsidRDefault="00B950A6" w:rsidP="0058391F">
      <w:pPr>
        <w:rPr>
          <w:rFonts w:ascii="Arial" w:hAnsi="Arial" w:cs="Arial"/>
          <w:sz w:val="44"/>
          <w:szCs w:val="44"/>
        </w:rPr>
      </w:pPr>
    </w:p>
    <w:p w14:paraId="56882039" w14:textId="0E9DD162" w:rsidR="00A34DCD" w:rsidRPr="006D5C0D" w:rsidRDefault="0058391F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>"</w:t>
      </w:r>
      <w:r w:rsidRPr="006D5C0D">
        <w:rPr>
          <w:rFonts w:ascii="Arial" w:hAnsi="Arial" w:cs="Arial"/>
          <w:i/>
          <w:iCs/>
        </w:rPr>
        <w:t>Writers should be read, but neither seen nor heard</w:t>
      </w:r>
      <w:r w:rsidRPr="006D5C0D">
        <w:rPr>
          <w:rFonts w:ascii="Arial" w:hAnsi="Arial" w:cs="Arial"/>
        </w:rPr>
        <w:t>." — Daphne du Maurier</w:t>
      </w:r>
    </w:p>
    <w:p w14:paraId="56DC653F" w14:textId="060D261E" w:rsidR="00F575EF" w:rsidRPr="006D5C0D" w:rsidRDefault="00F575EF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Mungkin</w:t>
      </w:r>
      <w:proofErr w:type="spellEnd"/>
      <w:r w:rsidRPr="006D5C0D">
        <w:rPr>
          <w:rFonts w:ascii="Arial" w:hAnsi="Arial" w:cs="Arial"/>
        </w:rPr>
        <w:t xml:space="preserve"> </w:t>
      </w:r>
      <w:r w:rsidRPr="006D5C0D">
        <w:rPr>
          <w:rFonts w:ascii="Arial" w:hAnsi="Arial" w:cs="Arial"/>
          <w:i/>
          <w:iCs/>
        </w:rPr>
        <w:t>quotes</w:t>
      </w:r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milik</w:t>
      </w:r>
      <w:proofErr w:type="spellEnd"/>
      <w:r w:rsidRPr="006D5C0D">
        <w:rPr>
          <w:rFonts w:ascii="Arial" w:hAnsi="Arial" w:cs="Arial"/>
        </w:rPr>
        <w:t xml:space="preserve"> Da</w:t>
      </w:r>
      <w:r w:rsidR="00694176" w:rsidRPr="006D5C0D">
        <w:rPr>
          <w:rFonts w:ascii="Arial" w:hAnsi="Arial" w:cs="Arial"/>
        </w:rPr>
        <w:t>p</w:t>
      </w:r>
      <w:r w:rsidRPr="006D5C0D">
        <w:rPr>
          <w:rFonts w:ascii="Arial" w:hAnsi="Arial" w:cs="Arial"/>
        </w:rPr>
        <w:t xml:space="preserve">hne du Maurier </w:t>
      </w:r>
      <w:proofErr w:type="spellStart"/>
      <w:r w:rsidRPr="006D5C0D">
        <w:rPr>
          <w:rFonts w:ascii="Arial" w:hAnsi="Arial" w:cs="Arial"/>
        </w:rPr>
        <w:t>tersebut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telah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menginspirasi</w:t>
      </w:r>
      <w:proofErr w:type="spellEnd"/>
      <w:r w:rsidRPr="006D5C0D">
        <w:rPr>
          <w:rFonts w:ascii="Arial" w:hAnsi="Arial" w:cs="Arial"/>
        </w:rPr>
        <w:t xml:space="preserve"> Penelope </w:t>
      </w:r>
      <w:proofErr w:type="spellStart"/>
      <w:r w:rsidRPr="006D5C0D">
        <w:rPr>
          <w:rFonts w:ascii="Arial" w:hAnsi="Arial" w:cs="Arial"/>
        </w:rPr>
        <w:t>Featherington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dalam</w:t>
      </w:r>
      <w:proofErr w:type="spellEnd"/>
      <w:r w:rsidRPr="006D5C0D">
        <w:rPr>
          <w:rFonts w:ascii="Arial" w:hAnsi="Arial" w:cs="Arial"/>
        </w:rPr>
        <w:t xml:space="preserve"> serial </w:t>
      </w:r>
      <w:r w:rsidRPr="006D5C0D">
        <w:rPr>
          <w:rFonts w:ascii="Arial" w:hAnsi="Arial" w:cs="Arial"/>
          <w:i/>
          <w:iCs/>
        </w:rPr>
        <w:t xml:space="preserve">Bridgerton </w:t>
      </w:r>
      <w:r w:rsidRPr="006D5C0D">
        <w:rPr>
          <w:rFonts w:ascii="Arial" w:hAnsi="Arial" w:cs="Arial"/>
        </w:rPr>
        <w:t xml:space="preserve">yang </w:t>
      </w:r>
      <w:proofErr w:type="spellStart"/>
      <w:r w:rsidRPr="006D5C0D">
        <w:rPr>
          <w:rFonts w:ascii="Arial" w:hAnsi="Arial" w:cs="Arial"/>
        </w:rPr>
        <w:t>ditayangkan</w:t>
      </w:r>
      <w:proofErr w:type="spellEnd"/>
      <w:r w:rsidRPr="006D5C0D">
        <w:rPr>
          <w:rFonts w:ascii="Arial" w:hAnsi="Arial" w:cs="Arial"/>
        </w:rPr>
        <w:t xml:space="preserve"> pada </w:t>
      </w:r>
      <w:proofErr w:type="spellStart"/>
      <w:r w:rsidRPr="006D5C0D">
        <w:rPr>
          <w:rFonts w:ascii="Arial" w:hAnsi="Arial" w:cs="Arial"/>
        </w:rPr>
        <w:t>aplikasi</w:t>
      </w:r>
      <w:proofErr w:type="spellEnd"/>
      <w:r w:rsidRPr="006D5C0D">
        <w:rPr>
          <w:rFonts w:ascii="Arial" w:hAnsi="Arial" w:cs="Arial"/>
        </w:rPr>
        <w:t xml:space="preserve"> Netflix </w:t>
      </w:r>
      <w:proofErr w:type="spellStart"/>
      <w:r w:rsidRPr="006D5C0D">
        <w:rPr>
          <w:rFonts w:ascii="Arial" w:hAnsi="Arial" w:cs="Arial"/>
        </w:rPr>
        <w:t>sejak</w:t>
      </w:r>
      <w:proofErr w:type="spellEnd"/>
      <w:r w:rsidRPr="006D5C0D">
        <w:rPr>
          <w:rFonts w:ascii="Arial" w:hAnsi="Arial" w:cs="Arial"/>
        </w:rPr>
        <w:t xml:space="preserve"> 2020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pena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dalam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="00C22093" w:rsidRPr="006D5C0D">
        <w:rPr>
          <w:rFonts w:ascii="Arial" w:hAnsi="Arial" w:cs="Arial"/>
        </w:rPr>
        <w:t>penerbitan</w:t>
      </w:r>
      <w:proofErr w:type="spellEnd"/>
      <w:r w:rsidR="00C22093" w:rsidRPr="006D5C0D">
        <w:rPr>
          <w:rFonts w:ascii="Arial" w:hAnsi="Arial" w:cs="Arial"/>
        </w:rPr>
        <w:t xml:space="preserve"> </w:t>
      </w:r>
      <w:proofErr w:type="spellStart"/>
      <w:r w:rsidR="00C22093" w:rsidRPr="006D5C0D">
        <w:rPr>
          <w:rFonts w:ascii="Arial" w:hAnsi="Arial" w:cs="Arial"/>
        </w:rPr>
        <w:t>surat</w:t>
      </w:r>
      <w:proofErr w:type="spellEnd"/>
      <w:r w:rsidR="00C22093" w:rsidRPr="006D5C0D">
        <w:rPr>
          <w:rFonts w:ascii="Arial" w:hAnsi="Arial" w:cs="Arial"/>
        </w:rPr>
        <w:t xml:space="preserve"> </w:t>
      </w:r>
      <w:proofErr w:type="spellStart"/>
      <w:r w:rsidR="00C22093" w:rsidRPr="006D5C0D">
        <w:rPr>
          <w:rFonts w:ascii="Arial" w:hAnsi="Arial" w:cs="Arial"/>
        </w:rPr>
        <w:t>kabarnya</w:t>
      </w:r>
      <w:proofErr w:type="spellEnd"/>
      <w:r w:rsidR="00C22093" w:rsidRPr="006D5C0D">
        <w:rPr>
          <w:rFonts w:ascii="Arial" w:hAnsi="Arial" w:cs="Arial"/>
        </w:rPr>
        <w:t xml:space="preserve">. </w:t>
      </w:r>
      <w:r w:rsidR="00666BD5" w:rsidRPr="006D5C0D">
        <w:rPr>
          <w:rFonts w:ascii="Arial" w:hAnsi="Arial" w:cs="Arial"/>
        </w:rPr>
        <w:t xml:space="preserve">Serial </w:t>
      </w:r>
      <w:proofErr w:type="spellStart"/>
      <w:r w:rsidR="00666BD5" w:rsidRPr="006D5C0D">
        <w:rPr>
          <w:rFonts w:ascii="Arial" w:hAnsi="Arial" w:cs="Arial"/>
        </w:rPr>
        <w:t>ini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merupakan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adaptasi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dari</w:t>
      </w:r>
      <w:proofErr w:type="spellEnd"/>
      <w:r w:rsidR="00666BD5" w:rsidRPr="006D5C0D">
        <w:rPr>
          <w:rFonts w:ascii="Arial" w:hAnsi="Arial" w:cs="Arial"/>
        </w:rPr>
        <w:t xml:space="preserve"> novel yang </w:t>
      </w:r>
      <w:proofErr w:type="spellStart"/>
      <w:r w:rsidR="00666BD5" w:rsidRPr="006D5C0D">
        <w:rPr>
          <w:rFonts w:ascii="Arial" w:hAnsi="Arial" w:cs="Arial"/>
        </w:rPr>
        <w:t>ditulis</w:t>
      </w:r>
      <w:proofErr w:type="spellEnd"/>
      <w:r w:rsidR="00666BD5" w:rsidRPr="006D5C0D">
        <w:rPr>
          <w:rFonts w:ascii="Arial" w:hAnsi="Arial" w:cs="Arial"/>
        </w:rPr>
        <w:t xml:space="preserve"> oleh Julia Quinn</w:t>
      </w:r>
      <w:r w:rsidR="00AF1465" w:rsidRPr="006D5C0D">
        <w:rPr>
          <w:rFonts w:ascii="Arial" w:hAnsi="Arial" w:cs="Arial"/>
        </w:rPr>
        <w:t xml:space="preserve"> pada </w:t>
      </w:r>
      <w:proofErr w:type="spellStart"/>
      <w:r w:rsidR="00AF1465" w:rsidRPr="006D5C0D">
        <w:rPr>
          <w:rFonts w:ascii="Arial" w:hAnsi="Arial" w:cs="Arial"/>
        </w:rPr>
        <w:t>tahun</w:t>
      </w:r>
      <w:proofErr w:type="spellEnd"/>
      <w:r w:rsidR="00AF1465" w:rsidRPr="006D5C0D">
        <w:rPr>
          <w:rFonts w:ascii="Arial" w:hAnsi="Arial" w:cs="Arial"/>
        </w:rPr>
        <w:t xml:space="preserve"> 2000-an. </w:t>
      </w:r>
    </w:p>
    <w:p w14:paraId="67D2C60A" w14:textId="27A7C9FA" w:rsidR="00C22093" w:rsidRPr="006D5C0D" w:rsidRDefault="00C22093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Dalam series </w:t>
      </w:r>
      <w:r w:rsidRPr="006D5C0D">
        <w:rPr>
          <w:rFonts w:ascii="Arial" w:hAnsi="Arial" w:cs="Arial"/>
          <w:i/>
          <w:iCs/>
        </w:rPr>
        <w:t xml:space="preserve">Bridgerton </w:t>
      </w:r>
      <w:r w:rsidRPr="006D5C0D">
        <w:rPr>
          <w:rFonts w:ascii="Arial" w:hAnsi="Arial" w:cs="Arial"/>
        </w:rPr>
        <w:t xml:space="preserve">yang </w:t>
      </w:r>
      <w:proofErr w:type="spellStart"/>
      <w:r w:rsidRPr="006D5C0D">
        <w:rPr>
          <w:rFonts w:ascii="Arial" w:hAnsi="Arial" w:cs="Arial"/>
        </w:rPr>
        <w:t>telah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memasuki</w:t>
      </w:r>
      <w:proofErr w:type="spellEnd"/>
      <w:r w:rsidRPr="006D5C0D">
        <w:rPr>
          <w:rFonts w:ascii="Arial" w:hAnsi="Arial" w:cs="Arial"/>
        </w:rPr>
        <w:t xml:space="preserve"> </w:t>
      </w:r>
      <w:r w:rsidRPr="006D5C0D">
        <w:rPr>
          <w:rFonts w:ascii="Arial" w:hAnsi="Arial" w:cs="Arial"/>
          <w:i/>
          <w:iCs/>
        </w:rPr>
        <w:t>season</w:t>
      </w:r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ketiga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="000D0315" w:rsidRPr="006D5C0D">
        <w:rPr>
          <w:rFonts w:ascii="Arial" w:hAnsi="Arial" w:cs="Arial"/>
        </w:rPr>
        <w:t>selain</w:t>
      </w:r>
      <w:proofErr w:type="spellEnd"/>
      <w:r w:rsidR="000D0315" w:rsidRPr="006D5C0D">
        <w:rPr>
          <w:rFonts w:ascii="Arial" w:hAnsi="Arial" w:cs="Arial"/>
        </w:rPr>
        <w:t xml:space="preserve"> </w:t>
      </w:r>
      <w:proofErr w:type="spellStart"/>
      <w:r w:rsidR="000D0315" w:rsidRPr="006D5C0D">
        <w:rPr>
          <w:rFonts w:ascii="Arial" w:hAnsi="Arial" w:cs="Arial"/>
        </w:rPr>
        <w:t>menceritakan</w:t>
      </w:r>
      <w:proofErr w:type="spellEnd"/>
      <w:r w:rsidR="000D0315" w:rsidRPr="006D5C0D">
        <w:rPr>
          <w:rFonts w:ascii="Arial" w:hAnsi="Arial" w:cs="Arial"/>
        </w:rPr>
        <w:t xml:space="preserve"> </w:t>
      </w:r>
      <w:proofErr w:type="spellStart"/>
      <w:r w:rsidR="00AC53C1" w:rsidRPr="006D5C0D">
        <w:rPr>
          <w:rFonts w:ascii="Arial" w:hAnsi="Arial" w:cs="Arial"/>
        </w:rPr>
        <w:t>tentang</w:t>
      </w:r>
      <w:proofErr w:type="spellEnd"/>
      <w:r w:rsidR="00AC53C1" w:rsidRPr="006D5C0D">
        <w:rPr>
          <w:rFonts w:ascii="Arial" w:hAnsi="Arial" w:cs="Arial"/>
        </w:rPr>
        <w:t xml:space="preserve"> </w:t>
      </w:r>
      <w:proofErr w:type="spellStart"/>
      <w:r w:rsidR="000D0315" w:rsidRPr="006D5C0D">
        <w:rPr>
          <w:rFonts w:ascii="Arial" w:hAnsi="Arial" w:cs="Arial"/>
        </w:rPr>
        <w:t>keluarga</w:t>
      </w:r>
      <w:proofErr w:type="spellEnd"/>
      <w:r w:rsidR="000D0315" w:rsidRPr="006D5C0D">
        <w:rPr>
          <w:rFonts w:ascii="Arial" w:hAnsi="Arial" w:cs="Arial"/>
        </w:rPr>
        <w:t xml:space="preserve"> Bridgerton yang </w:t>
      </w:r>
      <w:proofErr w:type="spellStart"/>
      <w:r w:rsidR="000D0315" w:rsidRPr="006D5C0D">
        <w:rPr>
          <w:rFonts w:ascii="Arial" w:hAnsi="Arial" w:cs="Arial"/>
        </w:rPr>
        <w:t>merupakan</w:t>
      </w:r>
      <w:proofErr w:type="spellEnd"/>
      <w:r w:rsidR="000D0315" w:rsidRPr="006D5C0D">
        <w:rPr>
          <w:rFonts w:ascii="Arial" w:hAnsi="Arial" w:cs="Arial"/>
        </w:rPr>
        <w:t xml:space="preserve"> </w:t>
      </w:r>
      <w:proofErr w:type="spellStart"/>
      <w:r w:rsidR="000D0315" w:rsidRPr="006D5C0D">
        <w:rPr>
          <w:rFonts w:ascii="Arial" w:hAnsi="Arial" w:cs="Arial"/>
        </w:rPr>
        <w:t>keluarga</w:t>
      </w:r>
      <w:proofErr w:type="spellEnd"/>
      <w:r w:rsidR="000D0315" w:rsidRPr="006D5C0D">
        <w:rPr>
          <w:rFonts w:ascii="Arial" w:hAnsi="Arial" w:cs="Arial"/>
        </w:rPr>
        <w:t xml:space="preserve"> </w:t>
      </w:r>
      <w:proofErr w:type="spellStart"/>
      <w:r w:rsidR="000D0315" w:rsidRPr="006D5C0D">
        <w:rPr>
          <w:rFonts w:ascii="Arial" w:hAnsi="Arial" w:cs="Arial"/>
        </w:rPr>
        <w:t>ba</w:t>
      </w:r>
      <w:r w:rsidR="00666BD5" w:rsidRPr="006D5C0D">
        <w:rPr>
          <w:rFonts w:ascii="Arial" w:hAnsi="Arial" w:cs="Arial"/>
        </w:rPr>
        <w:t>ngsawan</w:t>
      </w:r>
      <w:proofErr w:type="spellEnd"/>
      <w:r w:rsidR="00666BD5" w:rsidRPr="006D5C0D">
        <w:rPr>
          <w:rFonts w:ascii="Arial" w:hAnsi="Arial" w:cs="Arial"/>
        </w:rPr>
        <w:t xml:space="preserve"> era Kerajaan </w:t>
      </w:r>
      <w:proofErr w:type="spellStart"/>
      <w:r w:rsidR="00666BD5" w:rsidRPr="006D5C0D">
        <w:rPr>
          <w:rFonts w:ascii="Arial" w:hAnsi="Arial" w:cs="Arial"/>
        </w:rPr>
        <w:t>Inggris</w:t>
      </w:r>
      <w:proofErr w:type="spellEnd"/>
      <w:r w:rsidR="00666BD5" w:rsidRPr="006D5C0D">
        <w:rPr>
          <w:rFonts w:ascii="Arial" w:hAnsi="Arial" w:cs="Arial"/>
        </w:rPr>
        <w:t xml:space="preserve"> pada </w:t>
      </w:r>
      <w:proofErr w:type="spellStart"/>
      <w:r w:rsidR="00666BD5" w:rsidRPr="006D5C0D">
        <w:rPr>
          <w:rFonts w:ascii="Arial" w:hAnsi="Arial" w:cs="Arial"/>
        </w:rPr>
        <w:t>abad</w:t>
      </w:r>
      <w:proofErr w:type="spellEnd"/>
      <w:r w:rsidR="00666BD5" w:rsidRPr="006D5C0D">
        <w:rPr>
          <w:rFonts w:ascii="Arial" w:hAnsi="Arial" w:cs="Arial"/>
        </w:rPr>
        <w:t xml:space="preserve"> ke-18, serial </w:t>
      </w:r>
      <w:proofErr w:type="spellStart"/>
      <w:r w:rsidR="00666BD5" w:rsidRPr="006D5C0D">
        <w:rPr>
          <w:rFonts w:ascii="Arial" w:hAnsi="Arial" w:cs="Arial"/>
        </w:rPr>
        <w:t>ini</w:t>
      </w:r>
      <w:proofErr w:type="spellEnd"/>
      <w:r w:rsidR="00666BD5" w:rsidRPr="006D5C0D">
        <w:rPr>
          <w:rFonts w:ascii="Arial" w:hAnsi="Arial" w:cs="Arial"/>
        </w:rPr>
        <w:t xml:space="preserve"> juga </w:t>
      </w:r>
      <w:proofErr w:type="spellStart"/>
      <w:r w:rsidR="00666BD5" w:rsidRPr="006D5C0D">
        <w:rPr>
          <w:rFonts w:ascii="Arial" w:hAnsi="Arial" w:cs="Arial"/>
        </w:rPr>
        <w:t>menceritakan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tentang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penulis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misterius</w:t>
      </w:r>
      <w:proofErr w:type="spellEnd"/>
      <w:r w:rsidR="00666BD5" w:rsidRPr="006D5C0D">
        <w:rPr>
          <w:rFonts w:ascii="Arial" w:hAnsi="Arial" w:cs="Arial"/>
        </w:rPr>
        <w:t xml:space="preserve"> yang </w:t>
      </w:r>
      <w:proofErr w:type="spellStart"/>
      <w:r w:rsidR="00666BD5" w:rsidRPr="006D5C0D">
        <w:rPr>
          <w:rFonts w:ascii="Arial" w:hAnsi="Arial" w:cs="Arial"/>
        </w:rPr>
        <w:t>menulis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surat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kabar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tentang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gosip</w:t>
      </w:r>
      <w:proofErr w:type="spellEnd"/>
      <w:r w:rsidR="00812649" w:rsidRPr="006D5C0D">
        <w:rPr>
          <w:rFonts w:ascii="Arial" w:hAnsi="Arial" w:cs="Arial"/>
        </w:rPr>
        <w:t xml:space="preserve"> dan </w:t>
      </w:r>
      <w:proofErr w:type="spellStart"/>
      <w:r w:rsidR="00812649" w:rsidRPr="006D5C0D">
        <w:rPr>
          <w:rFonts w:ascii="Arial" w:hAnsi="Arial" w:cs="Arial"/>
        </w:rPr>
        <w:t>memberikan</w:t>
      </w:r>
      <w:proofErr w:type="spellEnd"/>
      <w:r w:rsidR="00812649" w:rsidRPr="006D5C0D">
        <w:rPr>
          <w:rFonts w:ascii="Arial" w:hAnsi="Arial" w:cs="Arial"/>
        </w:rPr>
        <w:t xml:space="preserve"> </w:t>
      </w:r>
      <w:proofErr w:type="spellStart"/>
      <w:r w:rsidR="00812649" w:rsidRPr="006D5C0D">
        <w:rPr>
          <w:rFonts w:ascii="Arial" w:hAnsi="Arial" w:cs="Arial"/>
        </w:rPr>
        <w:t>beberapa</w:t>
      </w:r>
      <w:proofErr w:type="spellEnd"/>
      <w:r w:rsidR="00812649" w:rsidRPr="006D5C0D">
        <w:rPr>
          <w:rFonts w:ascii="Arial" w:hAnsi="Arial" w:cs="Arial"/>
        </w:rPr>
        <w:t xml:space="preserve"> </w:t>
      </w:r>
      <w:proofErr w:type="spellStart"/>
      <w:r w:rsidR="00812649" w:rsidRPr="006D5C0D">
        <w:rPr>
          <w:rFonts w:ascii="Arial" w:hAnsi="Arial" w:cs="Arial"/>
        </w:rPr>
        <w:t>kritikan</w:t>
      </w:r>
      <w:proofErr w:type="spellEnd"/>
      <w:r w:rsidR="00812649" w:rsidRPr="006D5C0D">
        <w:rPr>
          <w:rFonts w:ascii="Arial" w:hAnsi="Arial" w:cs="Arial"/>
        </w:rPr>
        <w:t xml:space="preserve"> </w:t>
      </w:r>
      <w:proofErr w:type="spellStart"/>
      <w:r w:rsidR="00812649" w:rsidRPr="006D5C0D">
        <w:rPr>
          <w:rFonts w:ascii="Arial" w:hAnsi="Arial" w:cs="Arial"/>
        </w:rPr>
        <w:t>kepada</w:t>
      </w:r>
      <w:proofErr w:type="spellEnd"/>
      <w:r w:rsidR="00666BD5" w:rsidRPr="006D5C0D">
        <w:rPr>
          <w:rFonts w:ascii="Arial" w:hAnsi="Arial" w:cs="Arial"/>
        </w:rPr>
        <w:t xml:space="preserve"> para </w:t>
      </w:r>
      <w:proofErr w:type="spellStart"/>
      <w:r w:rsidR="00666BD5" w:rsidRPr="006D5C0D">
        <w:rPr>
          <w:rFonts w:ascii="Arial" w:hAnsi="Arial" w:cs="Arial"/>
        </w:rPr>
        <w:t>bangsawan</w:t>
      </w:r>
      <w:proofErr w:type="spellEnd"/>
      <w:r w:rsidR="00666BD5" w:rsidRPr="006D5C0D">
        <w:rPr>
          <w:rFonts w:ascii="Arial" w:hAnsi="Arial" w:cs="Arial"/>
        </w:rPr>
        <w:t xml:space="preserve">. Surat </w:t>
      </w:r>
      <w:proofErr w:type="spellStart"/>
      <w:r w:rsidR="00666BD5" w:rsidRPr="006D5C0D">
        <w:rPr>
          <w:rFonts w:ascii="Arial" w:hAnsi="Arial" w:cs="Arial"/>
        </w:rPr>
        <w:t>kabar</w:t>
      </w:r>
      <w:proofErr w:type="spellEnd"/>
      <w:r w:rsidR="00666BD5" w:rsidRPr="006D5C0D">
        <w:rPr>
          <w:rFonts w:ascii="Arial" w:hAnsi="Arial" w:cs="Arial"/>
        </w:rPr>
        <w:t xml:space="preserve"> </w:t>
      </w:r>
      <w:proofErr w:type="spellStart"/>
      <w:r w:rsidR="00666BD5" w:rsidRPr="006D5C0D">
        <w:rPr>
          <w:rFonts w:ascii="Arial" w:hAnsi="Arial" w:cs="Arial"/>
        </w:rPr>
        <w:t>tersebut</w:t>
      </w:r>
      <w:proofErr w:type="spellEnd"/>
      <w:r w:rsidR="00666BD5" w:rsidRPr="006D5C0D">
        <w:rPr>
          <w:rFonts w:ascii="Arial" w:hAnsi="Arial" w:cs="Arial"/>
        </w:rPr>
        <w:t xml:space="preserve"> </w:t>
      </w:r>
      <w:r w:rsidR="00812649" w:rsidRPr="006D5C0D">
        <w:rPr>
          <w:rFonts w:ascii="Arial" w:hAnsi="Arial" w:cs="Arial"/>
        </w:rPr>
        <w:t xml:space="preserve">sangat </w:t>
      </w:r>
      <w:proofErr w:type="spellStart"/>
      <w:r w:rsidR="00812649" w:rsidRPr="006D5C0D">
        <w:rPr>
          <w:rFonts w:ascii="Arial" w:hAnsi="Arial" w:cs="Arial"/>
        </w:rPr>
        <w:t>populer</w:t>
      </w:r>
      <w:proofErr w:type="spellEnd"/>
      <w:r w:rsidR="00812649" w:rsidRPr="006D5C0D">
        <w:rPr>
          <w:rFonts w:ascii="Arial" w:hAnsi="Arial" w:cs="Arial"/>
        </w:rPr>
        <w:t xml:space="preserve"> pada era </w:t>
      </w:r>
      <w:proofErr w:type="spellStart"/>
      <w:r w:rsidR="00812649" w:rsidRPr="006D5C0D">
        <w:rPr>
          <w:rFonts w:ascii="Arial" w:hAnsi="Arial" w:cs="Arial"/>
        </w:rPr>
        <w:t>tersebut</w:t>
      </w:r>
      <w:proofErr w:type="spellEnd"/>
      <w:r w:rsidR="00812649" w:rsidRPr="006D5C0D">
        <w:rPr>
          <w:rFonts w:ascii="Arial" w:hAnsi="Arial" w:cs="Arial"/>
        </w:rPr>
        <w:t xml:space="preserve">, </w:t>
      </w:r>
      <w:proofErr w:type="spellStart"/>
      <w:r w:rsidR="00812649" w:rsidRPr="006D5C0D">
        <w:rPr>
          <w:rFonts w:ascii="Arial" w:hAnsi="Arial" w:cs="Arial"/>
        </w:rPr>
        <w:t>semua</w:t>
      </w:r>
      <w:proofErr w:type="spellEnd"/>
      <w:r w:rsidR="00812649" w:rsidRPr="006D5C0D">
        <w:rPr>
          <w:rFonts w:ascii="Arial" w:hAnsi="Arial" w:cs="Arial"/>
        </w:rPr>
        <w:t xml:space="preserve"> orang </w:t>
      </w:r>
      <w:proofErr w:type="spellStart"/>
      <w:r w:rsidR="00812649" w:rsidRPr="006D5C0D">
        <w:rPr>
          <w:rFonts w:ascii="Arial" w:hAnsi="Arial" w:cs="Arial"/>
        </w:rPr>
        <w:t>membaca</w:t>
      </w:r>
      <w:proofErr w:type="spellEnd"/>
      <w:r w:rsidR="00812649" w:rsidRPr="006D5C0D">
        <w:rPr>
          <w:rFonts w:ascii="Arial" w:hAnsi="Arial" w:cs="Arial"/>
        </w:rPr>
        <w:t xml:space="preserve"> </w:t>
      </w:r>
      <w:proofErr w:type="spellStart"/>
      <w:r w:rsidR="00812649" w:rsidRPr="006D5C0D">
        <w:rPr>
          <w:rFonts w:ascii="Arial" w:hAnsi="Arial" w:cs="Arial"/>
        </w:rPr>
        <w:t>surat</w:t>
      </w:r>
      <w:proofErr w:type="spellEnd"/>
      <w:r w:rsidR="00812649" w:rsidRPr="006D5C0D">
        <w:rPr>
          <w:rFonts w:ascii="Arial" w:hAnsi="Arial" w:cs="Arial"/>
        </w:rPr>
        <w:t xml:space="preserve"> </w:t>
      </w:r>
      <w:proofErr w:type="spellStart"/>
      <w:r w:rsidR="00812649" w:rsidRPr="006D5C0D">
        <w:rPr>
          <w:rFonts w:ascii="Arial" w:hAnsi="Arial" w:cs="Arial"/>
        </w:rPr>
        <w:t>kabar</w:t>
      </w:r>
      <w:proofErr w:type="spellEnd"/>
      <w:r w:rsidR="00812649" w:rsidRPr="006D5C0D">
        <w:rPr>
          <w:rFonts w:ascii="Arial" w:hAnsi="Arial" w:cs="Arial"/>
        </w:rPr>
        <w:t xml:space="preserve"> Lady </w:t>
      </w:r>
      <w:proofErr w:type="spellStart"/>
      <w:r w:rsidR="00812649" w:rsidRPr="006D5C0D">
        <w:rPr>
          <w:rFonts w:ascii="Arial" w:hAnsi="Arial" w:cs="Arial"/>
        </w:rPr>
        <w:t>Whistledown</w:t>
      </w:r>
      <w:proofErr w:type="spellEnd"/>
      <w:r w:rsidR="00812649" w:rsidRPr="006D5C0D">
        <w:rPr>
          <w:rFonts w:ascii="Arial" w:hAnsi="Arial" w:cs="Arial"/>
        </w:rPr>
        <w:t xml:space="preserve"> </w:t>
      </w:r>
      <w:proofErr w:type="spellStart"/>
      <w:r w:rsidR="00812649" w:rsidRPr="006D5C0D">
        <w:rPr>
          <w:rFonts w:ascii="Arial" w:hAnsi="Arial" w:cs="Arial"/>
        </w:rPr>
        <w:t>termasuk</w:t>
      </w:r>
      <w:proofErr w:type="spellEnd"/>
      <w:r w:rsidR="00812649" w:rsidRPr="006D5C0D">
        <w:rPr>
          <w:rFonts w:ascii="Arial" w:hAnsi="Arial" w:cs="Arial"/>
        </w:rPr>
        <w:t xml:space="preserve"> </w:t>
      </w:r>
      <w:r w:rsidR="00B456BC" w:rsidRPr="006D5C0D">
        <w:rPr>
          <w:rFonts w:ascii="Arial" w:hAnsi="Arial" w:cs="Arial"/>
        </w:rPr>
        <w:t xml:space="preserve">Sang Ratu </w:t>
      </w:r>
      <w:proofErr w:type="spellStart"/>
      <w:r w:rsidR="00B456BC" w:rsidRPr="006D5C0D">
        <w:rPr>
          <w:rFonts w:ascii="Arial" w:hAnsi="Arial" w:cs="Arial"/>
        </w:rPr>
        <w:t>Inggris</w:t>
      </w:r>
      <w:proofErr w:type="spellEnd"/>
      <w:r w:rsidR="00812649" w:rsidRPr="006D5C0D">
        <w:rPr>
          <w:rFonts w:ascii="Arial" w:hAnsi="Arial" w:cs="Arial"/>
        </w:rPr>
        <w:t xml:space="preserve">, </w:t>
      </w:r>
      <w:r w:rsidR="00812649" w:rsidRPr="006D5C0D">
        <w:rPr>
          <w:rFonts w:ascii="Arial" w:hAnsi="Arial" w:cs="Arial"/>
          <w:i/>
          <w:iCs/>
        </w:rPr>
        <w:t>Queen</w:t>
      </w:r>
      <w:r w:rsidR="00812649" w:rsidRPr="006D5C0D">
        <w:rPr>
          <w:rFonts w:ascii="Arial" w:hAnsi="Arial" w:cs="Arial"/>
        </w:rPr>
        <w:t xml:space="preserve"> Charlotte. </w:t>
      </w:r>
      <w:r w:rsidR="00C113B9" w:rsidRPr="006D5C0D">
        <w:rPr>
          <w:rFonts w:ascii="Arial" w:hAnsi="Arial" w:cs="Arial"/>
        </w:rPr>
        <w:t xml:space="preserve">Pada era </w:t>
      </w:r>
      <w:proofErr w:type="spellStart"/>
      <w:r w:rsidR="00C113B9" w:rsidRPr="006D5C0D">
        <w:rPr>
          <w:rFonts w:ascii="Arial" w:hAnsi="Arial" w:cs="Arial"/>
        </w:rPr>
        <w:t>ini</w:t>
      </w:r>
      <w:proofErr w:type="spellEnd"/>
      <w:r w:rsidR="00C113B9" w:rsidRPr="006D5C0D">
        <w:rPr>
          <w:rFonts w:ascii="Arial" w:hAnsi="Arial" w:cs="Arial"/>
        </w:rPr>
        <w:t xml:space="preserve">, Kerajaan </w:t>
      </w:r>
      <w:proofErr w:type="spellStart"/>
      <w:r w:rsidR="00C113B9" w:rsidRPr="006D5C0D">
        <w:rPr>
          <w:rFonts w:ascii="Arial" w:hAnsi="Arial" w:cs="Arial"/>
        </w:rPr>
        <w:t>Inggris</w:t>
      </w:r>
      <w:proofErr w:type="spellEnd"/>
      <w:r w:rsidR="00C113B9" w:rsidRPr="006D5C0D">
        <w:rPr>
          <w:rFonts w:ascii="Arial" w:hAnsi="Arial" w:cs="Arial"/>
        </w:rPr>
        <w:t xml:space="preserve"> </w:t>
      </w:r>
      <w:proofErr w:type="spellStart"/>
      <w:r w:rsidR="00C113B9" w:rsidRPr="006D5C0D">
        <w:rPr>
          <w:rFonts w:ascii="Arial" w:hAnsi="Arial" w:cs="Arial"/>
        </w:rPr>
        <w:t>dipimpin</w:t>
      </w:r>
      <w:proofErr w:type="spellEnd"/>
      <w:r w:rsidR="00C113B9" w:rsidRPr="006D5C0D">
        <w:rPr>
          <w:rFonts w:ascii="Arial" w:hAnsi="Arial" w:cs="Arial"/>
        </w:rPr>
        <w:t xml:space="preserve"> oleh </w:t>
      </w:r>
      <w:r w:rsidR="00C113B9" w:rsidRPr="006D5C0D">
        <w:rPr>
          <w:rFonts w:ascii="Arial" w:hAnsi="Arial" w:cs="Arial"/>
          <w:i/>
          <w:iCs/>
        </w:rPr>
        <w:t>King</w:t>
      </w:r>
      <w:r w:rsidR="00C113B9" w:rsidRPr="006D5C0D">
        <w:rPr>
          <w:rFonts w:ascii="Arial" w:hAnsi="Arial" w:cs="Arial"/>
        </w:rPr>
        <w:t xml:space="preserve"> George III dan </w:t>
      </w:r>
      <w:r w:rsidR="00C113B9" w:rsidRPr="006D5C0D">
        <w:rPr>
          <w:rFonts w:ascii="Arial" w:hAnsi="Arial" w:cs="Arial"/>
          <w:i/>
          <w:iCs/>
        </w:rPr>
        <w:t xml:space="preserve">Queen </w:t>
      </w:r>
      <w:r w:rsidR="00C113B9" w:rsidRPr="006D5C0D">
        <w:rPr>
          <w:rFonts w:ascii="Arial" w:hAnsi="Arial" w:cs="Arial"/>
        </w:rPr>
        <w:t xml:space="preserve">Charlotte </w:t>
      </w:r>
      <w:proofErr w:type="spellStart"/>
      <w:r w:rsidR="00C113B9" w:rsidRPr="006D5C0D">
        <w:rPr>
          <w:rFonts w:ascii="Arial" w:hAnsi="Arial" w:cs="Arial"/>
        </w:rPr>
        <w:t>dari</w:t>
      </w:r>
      <w:proofErr w:type="spellEnd"/>
      <w:r w:rsidR="00C113B9" w:rsidRPr="006D5C0D">
        <w:rPr>
          <w:rFonts w:ascii="Arial" w:hAnsi="Arial" w:cs="Arial"/>
        </w:rPr>
        <w:t xml:space="preserve"> Mecklenburg-Strelitz.</w:t>
      </w:r>
    </w:p>
    <w:p w14:paraId="36A7C02B" w14:textId="300B1FD9" w:rsidR="00694176" w:rsidRPr="006D5C0D" w:rsidRDefault="00694176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banyaknya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pembaca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surat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kabar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pastinya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Penepe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Featherington</w:t>
      </w:r>
      <w:proofErr w:type="spellEnd"/>
      <w:r w:rsidRPr="006D5C0D">
        <w:rPr>
          <w:rFonts w:ascii="Arial" w:hAnsi="Arial" w:cs="Arial"/>
        </w:rPr>
        <w:t xml:space="preserve">—sang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dibalik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surat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kabar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menghasilkan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banyak</w:t>
      </w:r>
      <w:proofErr w:type="spellEnd"/>
      <w:r w:rsidRPr="006D5C0D">
        <w:rPr>
          <w:rFonts w:ascii="Arial" w:hAnsi="Arial" w:cs="Arial"/>
        </w:rPr>
        <w:t xml:space="preserve"> uang </w:t>
      </w:r>
      <w:proofErr w:type="spellStart"/>
      <w:r w:rsidRPr="006D5C0D">
        <w:rPr>
          <w:rFonts w:ascii="Arial" w:hAnsi="Arial" w:cs="Arial"/>
        </w:rPr>
        <w:t>dari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bisnis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ia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jalani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secara</w:t>
      </w:r>
      <w:proofErr w:type="spellEnd"/>
      <w:r w:rsidRPr="006D5C0D">
        <w:rPr>
          <w:rFonts w:ascii="Arial" w:hAnsi="Arial" w:cs="Arial"/>
        </w:rPr>
        <w:t xml:space="preserve"> “</w:t>
      </w:r>
      <w:proofErr w:type="spellStart"/>
      <w:r w:rsidRPr="006D5C0D">
        <w:rPr>
          <w:rFonts w:ascii="Arial" w:hAnsi="Arial" w:cs="Arial"/>
        </w:rPr>
        <w:t>rahasia</w:t>
      </w:r>
      <w:proofErr w:type="spellEnd"/>
      <w:r w:rsidRPr="006D5C0D">
        <w:rPr>
          <w:rFonts w:ascii="Arial" w:hAnsi="Arial" w:cs="Arial"/>
        </w:rPr>
        <w:t xml:space="preserve">”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. </w:t>
      </w:r>
      <w:proofErr w:type="spellStart"/>
      <w:r w:rsidRPr="006D5C0D">
        <w:rPr>
          <w:rFonts w:ascii="Arial" w:hAnsi="Arial" w:cs="Arial"/>
        </w:rPr>
        <w:t>Tetapi</w:t>
      </w:r>
      <w:proofErr w:type="spellEnd"/>
      <w:r w:rsidRPr="006D5C0D">
        <w:rPr>
          <w:rFonts w:ascii="Arial" w:hAnsi="Arial" w:cs="Arial"/>
        </w:rPr>
        <w:t xml:space="preserve"> di </w:t>
      </w:r>
      <w:proofErr w:type="spellStart"/>
      <w:r w:rsidRPr="006D5C0D">
        <w:rPr>
          <w:rFonts w:ascii="Arial" w:hAnsi="Arial" w:cs="Arial"/>
        </w:rPr>
        <w:t>jaman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sekarang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bagaimana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caranya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seorang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penulis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dengan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nama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pena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seperti</w:t>
      </w:r>
      <w:proofErr w:type="spellEnd"/>
      <w:r w:rsidR="00085BA0" w:rsidRPr="006D5C0D">
        <w:rPr>
          <w:rFonts w:ascii="Arial" w:hAnsi="Arial" w:cs="Arial"/>
        </w:rPr>
        <w:t xml:space="preserve"> Lady </w:t>
      </w:r>
      <w:proofErr w:type="spellStart"/>
      <w:r w:rsidR="00085BA0" w:rsidRPr="006D5C0D">
        <w:rPr>
          <w:rFonts w:ascii="Arial" w:hAnsi="Arial" w:cs="Arial"/>
        </w:rPr>
        <w:t>Whistledown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dikenakan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pajak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sementara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tidak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ada</w:t>
      </w:r>
      <w:proofErr w:type="spellEnd"/>
      <w:r w:rsidR="00085BA0" w:rsidRPr="006D5C0D">
        <w:rPr>
          <w:rFonts w:ascii="Arial" w:hAnsi="Arial" w:cs="Arial"/>
        </w:rPr>
        <w:t xml:space="preserve"> orang yang </w:t>
      </w:r>
      <w:proofErr w:type="spellStart"/>
      <w:r w:rsidR="00085BA0" w:rsidRPr="006D5C0D">
        <w:rPr>
          <w:rFonts w:ascii="Arial" w:hAnsi="Arial" w:cs="Arial"/>
        </w:rPr>
        <w:t>mengetahui</w:t>
      </w:r>
      <w:proofErr w:type="spellEnd"/>
      <w:r w:rsidR="00085BA0" w:rsidRPr="006D5C0D">
        <w:rPr>
          <w:rFonts w:ascii="Arial" w:hAnsi="Arial" w:cs="Arial"/>
        </w:rPr>
        <w:t xml:space="preserve"> </w:t>
      </w:r>
      <w:proofErr w:type="spellStart"/>
      <w:r w:rsidR="00085BA0" w:rsidRPr="006D5C0D">
        <w:rPr>
          <w:rFonts w:ascii="Arial" w:hAnsi="Arial" w:cs="Arial"/>
        </w:rPr>
        <w:t>identitasnya</w:t>
      </w:r>
      <w:proofErr w:type="spellEnd"/>
      <w:r w:rsidR="00085BA0" w:rsidRPr="006D5C0D">
        <w:rPr>
          <w:rFonts w:ascii="Arial" w:hAnsi="Arial" w:cs="Arial"/>
        </w:rPr>
        <w:t>?</w:t>
      </w:r>
    </w:p>
    <w:p w14:paraId="22193B57" w14:textId="6723DA7D" w:rsidR="008545A9" w:rsidRPr="006D5C0D" w:rsidRDefault="008545A9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Dalam dunia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bukanlah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hal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asing</w:t>
      </w:r>
      <w:proofErr w:type="spellEnd"/>
      <w:r w:rsidRPr="006D5C0D">
        <w:rPr>
          <w:rFonts w:ascii="Arial" w:hAnsi="Arial" w:cs="Arial"/>
        </w:rPr>
        <w:t xml:space="preserve">. </w:t>
      </w:r>
      <w:proofErr w:type="spellStart"/>
      <w:r w:rsidRPr="006D5C0D">
        <w:rPr>
          <w:rFonts w:ascii="Arial" w:hAnsi="Arial" w:cs="Arial"/>
        </w:rPr>
        <w:t>Menurut</w:t>
      </w:r>
      <w:proofErr w:type="spellEnd"/>
      <w:r w:rsidRPr="006D5C0D">
        <w:rPr>
          <w:rFonts w:ascii="Arial" w:hAnsi="Arial" w:cs="Arial"/>
        </w:rPr>
        <w:t xml:space="preserve"> Wikipedia,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adalah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sebuah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samara</w:t>
      </w:r>
      <w:r w:rsidR="007038EB" w:rsidRPr="006D5C0D">
        <w:rPr>
          <w:rFonts w:ascii="Arial" w:hAnsi="Arial" w:cs="Arial"/>
        </w:rPr>
        <w:t>n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diadopsi</w:t>
      </w:r>
      <w:proofErr w:type="spellEnd"/>
      <w:r w:rsidRPr="006D5C0D">
        <w:rPr>
          <w:rFonts w:ascii="Arial" w:hAnsi="Arial" w:cs="Arial"/>
        </w:rPr>
        <w:t xml:space="preserve"> oleh </w:t>
      </w:r>
      <w:proofErr w:type="spellStart"/>
      <w:r w:rsidRPr="006D5C0D">
        <w:rPr>
          <w:rFonts w:ascii="Arial" w:hAnsi="Arial" w:cs="Arial"/>
        </w:rPr>
        <w:t>seorang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. </w:t>
      </w:r>
      <w:proofErr w:type="spellStart"/>
      <w:r w:rsidRPr="006D5C0D">
        <w:rPr>
          <w:rFonts w:ascii="Arial" w:hAnsi="Arial" w:cs="Arial"/>
        </w:rPr>
        <w:t>Seperti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, di Indonesia pun </w:t>
      </w:r>
      <w:proofErr w:type="spellStart"/>
      <w:r w:rsidRPr="006D5C0D">
        <w:rPr>
          <w:rFonts w:ascii="Arial" w:hAnsi="Arial" w:cs="Arial"/>
        </w:rPr>
        <w:t>beberapa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juga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dalam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penerbitan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tulisannya</w:t>
      </w:r>
      <w:proofErr w:type="spellEnd"/>
      <w:r w:rsidRPr="006D5C0D">
        <w:rPr>
          <w:rFonts w:ascii="Arial" w:hAnsi="Arial" w:cs="Arial"/>
        </w:rPr>
        <w:t xml:space="preserve">. Salah </w:t>
      </w:r>
      <w:proofErr w:type="spellStart"/>
      <w:r w:rsidRPr="006D5C0D">
        <w:rPr>
          <w:rFonts w:ascii="Arial" w:hAnsi="Arial" w:cs="Arial"/>
        </w:rPr>
        <w:t>satunya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adalah</w:t>
      </w:r>
      <w:proofErr w:type="spellEnd"/>
      <w:r w:rsidRPr="006D5C0D">
        <w:rPr>
          <w:rFonts w:ascii="Arial" w:hAnsi="Arial" w:cs="Arial"/>
        </w:rPr>
        <w:t xml:space="preserve"> Ilana Tan, </w:t>
      </w:r>
      <w:proofErr w:type="spellStart"/>
      <w:r w:rsidRPr="006D5C0D">
        <w:rPr>
          <w:rFonts w:ascii="Arial" w:hAnsi="Arial" w:cs="Arial"/>
        </w:rPr>
        <w:t>novelis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terkenal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novel </w:t>
      </w:r>
      <w:proofErr w:type="spellStart"/>
      <w:r w:rsidRPr="006D5C0D">
        <w:rPr>
          <w:rFonts w:ascii="Arial" w:hAnsi="Arial" w:cs="Arial"/>
        </w:rPr>
        <w:t>empat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musimnya</w:t>
      </w:r>
      <w:proofErr w:type="spellEnd"/>
      <w:r w:rsidRPr="006D5C0D">
        <w:rPr>
          <w:rFonts w:ascii="Arial" w:hAnsi="Arial" w:cs="Arial"/>
        </w:rPr>
        <w:t xml:space="preserve">. </w:t>
      </w:r>
      <w:r w:rsidRPr="006D5C0D">
        <w:rPr>
          <w:rFonts w:ascii="Arial" w:hAnsi="Arial" w:cs="Arial"/>
          <w:i/>
          <w:iCs/>
        </w:rPr>
        <w:t>Sunshine Becomes You¸</w:t>
      </w:r>
      <w:r w:rsidRPr="006D5C0D">
        <w:rPr>
          <w:rFonts w:ascii="Arial" w:hAnsi="Arial" w:cs="Arial"/>
        </w:rPr>
        <w:t xml:space="preserve"> novel </w:t>
      </w:r>
      <w:proofErr w:type="spellStart"/>
      <w:r w:rsidRPr="006D5C0D">
        <w:rPr>
          <w:rFonts w:ascii="Arial" w:hAnsi="Arial" w:cs="Arial"/>
        </w:rPr>
        <w:t>kelima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karya</w:t>
      </w:r>
      <w:proofErr w:type="spellEnd"/>
      <w:r w:rsidRPr="006D5C0D">
        <w:rPr>
          <w:rFonts w:ascii="Arial" w:hAnsi="Arial" w:cs="Arial"/>
        </w:rPr>
        <w:t xml:space="preserve"> Ilana Tan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bahkan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diangkat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layar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kaca</w:t>
      </w:r>
      <w:proofErr w:type="spellEnd"/>
      <w:r w:rsidRPr="006D5C0D">
        <w:rPr>
          <w:rFonts w:ascii="Arial" w:hAnsi="Arial" w:cs="Arial"/>
        </w:rPr>
        <w:t xml:space="preserve">. </w:t>
      </w:r>
      <w:proofErr w:type="spellStart"/>
      <w:r w:rsidRPr="006D5C0D">
        <w:rPr>
          <w:rFonts w:ascii="Arial" w:hAnsi="Arial" w:cs="Arial"/>
        </w:rPr>
        <w:t>Namun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herannya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menurut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pengakuan</w:t>
      </w:r>
      <w:proofErr w:type="spellEnd"/>
      <w:r w:rsidRPr="006D5C0D">
        <w:rPr>
          <w:rFonts w:ascii="Arial" w:hAnsi="Arial" w:cs="Arial"/>
        </w:rPr>
        <w:t xml:space="preserve"> sang </w:t>
      </w:r>
      <w:proofErr w:type="spellStart"/>
      <w:r w:rsidRPr="006D5C0D">
        <w:rPr>
          <w:rFonts w:ascii="Arial" w:hAnsi="Arial" w:cs="Arial"/>
        </w:rPr>
        <w:t>produser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belum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pernah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bertemu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sosok</w:t>
      </w:r>
      <w:proofErr w:type="spellEnd"/>
      <w:r w:rsidRPr="006D5C0D">
        <w:rPr>
          <w:rFonts w:ascii="Arial" w:hAnsi="Arial" w:cs="Arial"/>
        </w:rPr>
        <w:t xml:space="preserve"> “Ilana Tan” </w:t>
      </w:r>
      <w:proofErr w:type="spellStart"/>
      <w:r w:rsidRPr="006D5C0D">
        <w:rPr>
          <w:rFonts w:ascii="Arial" w:hAnsi="Arial" w:cs="Arial"/>
        </w:rPr>
        <w:t>sama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sekali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bahkan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saat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penggarapan</w:t>
      </w:r>
      <w:proofErr w:type="spellEnd"/>
      <w:r w:rsidRPr="006D5C0D">
        <w:rPr>
          <w:rFonts w:ascii="Arial" w:hAnsi="Arial" w:cs="Arial"/>
        </w:rPr>
        <w:t xml:space="preserve"> film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>.</w:t>
      </w:r>
    </w:p>
    <w:p w14:paraId="3D86DE68" w14:textId="1948871F" w:rsidR="00067F79" w:rsidRPr="006D5C0D" w:rsidRDefault="00067F79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Ada </w:t>
      </w:r>
      <w:proofErr w:type="spellStart"/>
      <w:r w:rsidRPr="006D5C0D">
        <w:rPr>
          <w:rFonts w:ascii="Arial" w:hAnsi="Arial" w:cs="Arial"/>
        </w:rPr>
        <w:t>banyak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alasan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mengapa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pena</w:t>
      </w:r>
      <w:proofErr w:type="spellEnd"/>
      <w:r w:rsidR="00E41161" w:rsidRPr="006D5C0D">
        <w:rPr>
          <w:rFonts w:ascii="Arial" w:hAnsi="Arial" w:cs="Arial"/>
        </w:rPr>
        <w:t xml:space="preserve">, salah </w:t>
      </w:r>
      <w:proofErr w:type="spellStart"/>
      <w:r w:rsidR="00E41161" w:rsidRPr="006D5C0D">
        <w:rPr>
          <w:rFonts w:ascii="Arial" w:hAnsi="Arial" w:cs="Arial"/>
        </w:rPr>
        <w:t>satunya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adalah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penulis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ingin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menjaga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kehidupan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pribadinya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karena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tidak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ingin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kehidupan</w:t>
      </w:r>
      <w:proofErr w:type="spellEnd"/>
      <w:r w:rsidR="001F0473" w:rsidRPr="006D5C0D">
        <w:rPr>
          <w:rFonts w:ascii="Arial" w:hAnsi="Arial" w:cs="Arial"/>
        </w:rPr>
        <w:t xml:space="preserve"> </w:t>
      </w:r>
      <w:proofErr w:type="spellStart"/>
      <w:r w:rsidR="001F0473" w:rsidRPr="006D5C0D">
        <w:rPr>
          <w:rFonts w:ascii="Arial" w:hAnsi="Arial" w:cs="Arial"/>
        </w:rPr>
        <w:t>pribadi</w:t>
      </w:r>
      <w:r w:rsidR="00E41161" w:rsidRPr="006D5C0D">
        <w:rPr>
          <w:rFonts w:ascii="Arial" w:hAnsi="Arial" w:cs="Arial"/>
        </w:rPr>
        <w:t>nya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966D78" w:rsidRPr="006D5C0D">
        <w:rPr>
          <w:rFonts w:ascii="Arial" w:hAnsi="Arial" w:cs="Arial"/>
        </w:rPr>
        <w:t>terganggu</w:t>
      </w:r>
      <w:proofErr w:type="spellEnd"/>
      <w:r w:rsidR="00E41161" w:rsidRPr="006D5C0D">
        <w:rPr>
          <w:rFonts w:ascii="Arial" w:hAnsi="Arial" w:cs="Arial"/>
        </w:rPr>
        <w:t xml:space="preserve">. Hal </w:t>
      </w:r>
      <w:proofErr w:type="spellStart"/>
      <w:r w:rsidR="00E41161" w:rsidRPr="006D5C0D">
        <w:rPr>
          <w:rFonts w:ascii="Arial" w:hAnsi="Arial" w:cs="Arial"/>
        </w:rPr>
        <w:t>ini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dikarenakan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penulis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berpikir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bahwa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ia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ingin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bahwa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kehidupan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pribadi</w:t>
      </w:r>
      <w:proofErr w:type="spellEnd"/>
      <w:r w:rsidR="00E41161" w:rsidRPr="006D5C0D">
        <w:rPr>
          <w:rFonts w:ascii="Arial" w:hAnsi="Arial" w:cs="Arial"/>
        </w:rPr>
        <w:t xml:space="preserve"> dan </w:t>
      </w:r>
      <w:proofErr w:type="spellStart"/>
      <w:r w:rsidR="00E41161" w:rsidRPr="006D5C0D">
        <w:rPr>
          <w:rFonts w:ascii="Arial" w:hAnsi="Arial" w:cs="Arial"/>
        </w:rPr>
        <w:t>pekerjaannya</w:t>
      </w:r>
      <w:proofErr w:type="spellEnd"/>
      <w:r w:rsidR="00E41161" w:rsidRPr="006D5C0D">
        <w:rPr>
          <w:rFonts w:ascii="Arial" w:hAnsi="Arial" w:cs="Arial"/>
        </w:rPr>
        <w:t xml:space="preserve"> (</w:t>
      </w:r>
      <w:proofErr w:type="spellStart"/>
      <w:r w:rsidR="00E41161" w:rsidRPr="006D5C0D">
        <w:rPr>
          <w:rFonts w:ascii="Arial" w:hAnsi="Arial" w:cs="Arial"/>
        </w:rPr>
        <w:t>dalam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hal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ini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penulis</w:t>
      </w:r>
      <w:proofErr w:type="spellEnd"/>
      <w:r w:rsidR="00E41161" w:rsidRPr="006D5C0D">
        <w:rPr>
          <w:rFonts w:ascii="Arial" w:hAnsi="Arial" w:cs="Arial"/>
        </w:rPr>
        <w:t xml:space="preserve">) </w:t>
      </w:r>
      <w:proofErr w:type="spellStart"/>
      <w:r w:rsidR="00E41161" w:rsidRPr="006D5C0D">
        <w:rPr>
          <w:rFonts w:ascii="Arial" w:hAnsi="Arial" w:cs="Arial"/>
        </w:rPr>
        <w:t>sudah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sepatutnya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dipisahkan</w:t>
      </w:r>
      <w:proofErr w:type="spellEnd"/>
      <w:r w:rsidR="00E41161" w:rsidRPr="006D5C0D">
        <w:rPr>
          <w:rFonts w:ascii="Arial" w:hAnsi="Arial" w:cs="Arial"/>
        </w:rPr>
        <w:t xml:space="preserve">. </w:t>
      </w:r>
      <w:proofErr w:type="spellStart"/>
      <w:r w:rsidR="00E41161" w:rsidRPr="006D5C0D">
        <w:rPr>
          <w:rFonts w:ascii="Arial" w:hAnsi="Arial" w:cs="Arial"/>
        </w:rPr>
        <w:t>Terlebih</w:t>
      </w:r>
      <w:proofErr w:type="spellEnd"/>
      <w:r w:rsidR="00E41161" w:rsidRPr="006D5C0D">
        <w:rPr>
          <w:rFonts w:ascii="Arial" w:hAnsi="Arial" w:cs="Arial"/>
        </w:rPr>
        <w:t xml:space="preserve">, </w:t>
      </w:r>
      <w:proofErr w:type="spellStart"/>
      <w:r w:rsidR="00E41161" w:rsidRPr="006D5C0D">
        <w:rPr>
          <w:rFonts w:ascii="Arial" w:hAnsi="Arial" w:cs="Arial"/>
        </w:rPr>
        <w:t>menggunakan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nama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pena</w:t>
      </w:r>
      <w:proofErr w:type="spellEnd"/>
      <w:r w:rsidR="00E41161" w:rsidRPr="006D5C0D">
        <w:rPr>
          <w:rFonts w:ascii="Arial" w:hAnsi="Arial" w:cs="Arial"/>
        </w:rPr>
        <w:t xml:space="preserve"> juga </w:t>
      </w:r>
      <w:proofErr w:type="spellStart"/>
      <w:r w:rsidR="00E41161" w:rsidRPr="006D5C0D">
        <w:rPr>
          <w:rFonts w:ascii="Arial" w:hAnsi="Arial" w:cs="Arial"/>
        </w:rPr>
        <w:t>lebih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efektif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karena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penulis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dapat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memilih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nama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apa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saja</w:t>
      </w:r>
      <w:proofErr w:type="spellEnd"/>
      <w:r w:rsidR="00E41161" w:rsidRPr="006D5C0D">
        <w:rPr>
          <w:rFonts w:ascii="Arial" w:hAnsi="Arial" w:cs="Arial"/>
        </w:rPr>
        <w:t xml:space="preserve"> yang </w:t>
      </w:r>
      <w:proofErr w:type="spellStart"/>
      <w:r w:rsidR="00E41161" w:rsidRPr="006D5C0D">
        <w:rPr>
          <w:rFonts w:ascii="Arial" w:hAnsi="Arial" w:cs="Arial"/>
        </w:rPr>
        <w:t>bersifat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menjual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atau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menarik</w:t>
      </w:r>
      <w:proofErr w:type="spellEnd"/>
      <w:r w:rsidR="00E41161" w:rsidRPr="006D5C0D">
        <w:rPr>
          <w:rFonts w:ascii="Arial" w:hAnsi="Arial" w:cs="Arial"/>
        </w:rPr>
        <w:t xml:space="preserve"> para </w:t>
      </w:r>
      <w:proofErr w:type="spellStart"/>
      <w:r w:rsidR="00E41161" w:rsidRPr="006D5C0D">
        <w:rPr>
          <w:rFonts w:ascii="Arial" w:hAnsi="Arial" w:cs="Arial"/>
        </w:rPr>
        <w:t>pembaca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sehingga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pembaca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lebih</w:t>
      </w:r>
      <w:proofErr w:type="spellEnd"/>
      <w:r w:rsidR="00E41161" w:rsidRPr="006D5C0D">
        <w:rPr>
          <w:rFonts w:ascii="Arial" w:hAnsi="Arial" w:cs="Arial"/>
        </w:rPr>
        <w:t xml:space="preserve"> </w:t>
      </w:r>
      <w:proofErr w:type="spellStart"/>
      <w:r w:rsidR="00E41161" w:rsidRPr="006D5C0D">
        <w:rPr>
          <w:rFonts w:ascii="Arial" w:hAnsi="Arial" w:cs="Arial"/>
        </w:rPr>
        <w:t>penasaran</w:t>
      </w:r>
      <w:proofErr w:type="spellEnd"/>
      <w:r w:rsidR="00E41161" w:rsidRPr="006D5C0D">
        <w:rPr>
          <w:rFonts w:ascii="Arial" w:hAnsi="Arial" w:cs="Arial"/>
        </w:rPr>
        <w:t xml:space="preserve"> dan </w:t>
      </w:r>
      <w:proofErr w:type="spellStart"/>
      <w:r w:rsidR="00E41161" w:rsidRPr="006D5C0D">
        <w:rPr>
          <w:rFonts w:ascii="Arial" w:hAnsi="Arial" w:cs="Arial"/>
        </w:rPr>
        <w:t>berminat</w:t>
      </w:r>
      <w:proofErr w:type="spellEnd"/>
      <w:r w:rsidR="00BD7B82" w:rsidRPr="006D5C0D">
        <w:rPr>
          <w:rFonts w:ascii="Arial" w:hAnsi="Arial" w:cs="Arial"/>
        </w:rPr>
        <w:t xml:space="preserve"> </w:t>
      </w:r>
      <w:proofErr w:type="spellStart"/>
      <w:r w:rsidR="00BD7B82" w:rsidRPr="006D5C0D">
        <w:rPr>
          <w:rFonts w:ascii="Arial" w:hAnsi="Arial" w:cs="Arial"/>
        </w:rPr>
        <w:t>untuk</w:t>
      </w:r>
      <w:proofErr w:type="spellEnd"/>
      <w:r w:rsidR="00BD7B82" w:rsidRPr="006D5C0D">
        <w:rPr>
          <w:rFonts w:ascii="Arial" w:hAnsi="Arial" w:cs="Arial"/>
        </w:rPr>
        <w:t xml:space="preserve"> </w:t>
      </w:r>
      <w:proofErr w:type="spellStart"/>
      <w:r w:rsidR="00BD7B82" w:rsidRPr="006D5C0D">
        <w:rPr>
          <w:rFonts w:ascii="Arial" w:hAnsi="Arial" w:cs="Arial"/>
        </w:rPr>
        <w:t>membaca</w:t>
      </w:r>
      <w:proofErr w:type="spellEnd"/>
      <w:r w:rsidR="00BD7B82" w:rsidRPr="006D5C0D">
        <w:rPr>
          <w:rFonts w:ascii="Arial" w:hAnsi="Arial" w:cs="Arial"/>
        </w:rPr>
        <w:t xml:space="preserve"> tulisan </w:t>
      </w:r>
      <w:proofErr w:type="spellStart"/>
      <w:r w:rsidR="00BD7B82" w:rsidRPr="006D5C0D">
        <w:rPr>
          <w:rFonts w:ascii="Arial" w:hAnsi="Arial" w:cs="Arial"/>
        </w:rPr>
        <w:t>penulis</w:t>
      </w:r>
      <w:proofErr w:type="spellEnd"/>
      <w:r w:rsidR="00BD7B82" w:rsidRPr="006D5C0D">
        <w:rPr>
          <w:rFonts w:ascii="Arial" w:hAnsi="Arial" w:cs="Arial"/>
        </w:rPr>
        <w:t xml:space="preserve">. </w:t>
      </w:r>
    </w:p>
    <w:p w14:paraId="2F51E5F9" w14:textId="1A36FF01" w:rsidR="00E41161" w:rsidRPr="006D5C0D" w:rsidRDefault="00E41161" w:rsidP="00666BD5">
      <w:pPr>
        <w:jc w:val="both"/>
        <w:rPr>
          <w:rFonts w:ascii="Arial" w:hAnsi="Arial" w:cs="Arial"/>
          <w:b/>
          <w:bCs/>
        </w:rPr>
      </w:pPr>
      <w:proofErr w:type="spellStart"/>
      <w:r w:rsidRPr="006D5C0D">
        <w:rPr>
          <w:rFonts w:ascii="Arial" w:hAnsi="Arial" w:cs="Arial"/>
          <w:b/>
          <w:bCs/>
        </w:rPr>
        <w:t>Apakah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dengan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menggunakan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nama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pena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penulis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akan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terhindar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dari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pajak</w:t>
      </w:r>
      <w:proofErr w:type="spellEnd"/>
      <w:r w:rsidRPr="006D5C0D">
        <w:rPr>
          <w:rFonts w:ascii="Arial" w:hAnsi="Arial" w:cs="Arial"/>
          <w:b/>
          <w:bCs/>
        </w:rPr>
        <w:t>?</w:t>
      </w:r>
    </w:p>
    <w:p w14:paraId="1BE8433F" w14:textId="5B5B013C" w:rsidR="00FC2E25" w:rsidRPr="006D5C0D" w:rsidRDefault="00FC2E25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Apabila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dalam</w:t>
      </w:r>
      <w:proofErr w:type="spellEnd"/>
      <w:r w:rsidRPr="006D5C0D">
        <w:rPr>
          <w:rFonts w:ascii="Arial" w:hAnsi="Arial" w:cs="Arial"/>
        </w:rPr>
        <w:t xml:space="preserve"> series Bridgerton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perlu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bekerja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</w:t>
      </w:r>
      <w:r w:rsidRPr="006D5C0D">
        <w:rPr>
          <w:rFonts w:ascii="Arial" w:hAnsi="Arial" w:cs="Arial"/>
          <w:i/>
          <w:iCs/>
        </w:rPr>
        <w:t xml:space="preserve">Madame </w:t>
      </w:r>
      <w:r w:rsidRPr="006D5C0D">
        <w:rPr>
          <w:rFonts w:ascii="Arial" w:hAnsi="Arial" w:cs="Arial"/>
        </w:rPr>
        <w:t xml:space="preserve">Delacroix </w:t>
      </w:r>
      <w:proofErr w:type="spellStart"/>
      <w:r w:rsidRPr="006D5C0D">
        <w:rPr>
          <w:rFonts w:ascii="Arial" w:hAnsi="Arial" w:cs="Arial"/>
        </w:rPr>
        <w:t>untuk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membantu</w:t>
      </w:r>
      <w:proofErr w:type="spellEnd"/>
      <w:r w:rsidRPr="006D5C0D">
        <w:rPr>
          <w:rFonts w:ascii="Arial" w:hAnsi="Arial" w:cs="Arial"/>
        </w:rPr>
        <w:t xml:space="preserve"> </w:t>
      </w:r>
      <w:r w:rsidR="00C113B9" w:rsidRPr="006D5C0D">
        <w:rPr>
          <w:rFonts w:ascii="Arial" w:hAnsi="Arial" w:cs="Arial"/>
        </w:rPr>
        <w:t xml:space="preserve">proses </w:t>
      </w:r>
      <w:proofErr w:type="spellStart"/>
      <w:r w:rsidR="00C113B9" w:rsidRPr="006D5C0D">
        <w:rPr>
          <w:rFonts w:ascii="Arial" w:hAnsi="Arial" w:cs="Arial"/>
        </w:rPr>
        <w:t>penerbitan</w:t>
      </w:r>
      <w:proofErr w:type="spellEnd"/>
      <w:r w:rsidR="00C113B9" w:rsidRPr="006D5C0D">
        <w:rPr>
          <w:rFonts w:ascii="Arial" w:hAnsi="Arial" w:cs="Arial"/>
        </w:rPr>
        <w:t xml:space="preserve"> </w:t>
      </w:r>
      <w:proofErr w:type="spellStart"/>
      <w:r w:rsidR="00C113B9" w:rsidRPr="006D5C0D">
        <w:rPr>
          <w:rFonts w:ascii="Arial" w:hAnsi="Arial" w:cs="Arial"/>
        </w:rPr>
        <w:t>surat</w:t>
      </w:r>
      <w:proofErr w:type="spellEnd"/>
      <w:r w:rsidR="00C113B9" w:rsidRPr="006D5C0D">
        <w:rPr>
          <w:rFonts w:ascii="Arial" w:hAnsi="Arial" w:cs="Arial"/>
        </w:rPr>
        <w:t xml:space="preserve"> </w:t>
      </w:r>
      <w:proofErr w:type="spellStart"/>
      <w:r w:rsidR="00C113B9" w:rsidRPr="006D5C0D">
        <w:rPr>
          <w:rFonts w:ascii="Arial" w:hAnsi="Arial" w:cs="Arial"/>
        </w:rPr>
        <w:t>kabarnya</w:t>
      </w:r>
      <w:proofErr w:type="spellEnd"/>
      <w:r w:rsidR="00C113B9"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sehingga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akhirnya</w:t>
      </w:r>
      <w:proofErr w:type="spellEnd"/>
      <w:r w:rsidR="00BB7E46" w:rsidRPr="006D5C0D">
        <w:rPr>
          <w:rFonts w:ascii="Arial" w:hAnsi="Arial" w:cs="Arial"/>
        </w:rPr>
        <w:t xml:space="preserve"> </w:t>
      </w:r>
      <w:r w:rsidR="00BB7E46" w:rsidRPr="006D5C0D">
        <w:rPr>
          <w:rFonts w:ascii="Arial" w:hAnsi="Arial" w:cs="Arial"/>
          <w:i/>
          <w:iCs/>
        </w:rPr>
        <w:t xml:space="preserve">Madame </w:t>
      </w:r>
      <w:r w:rsidR="00BB7E46" w:rsidRPr="006D5C0D">
        <w:rPr>
          <w:rFonts w:ascii="Arial" w:hAnsi="Arial" w:cs="Arial"/>
        </w:rPr>
        <w:t xml:space="preserve">Delacroix </w:t>
      </w:r>
      <w:proofErr w:type="spellStart"/>
      <w:r w:rsidR="00BB7E46" w:rsidRPr="006D5C0D">
        <w:rPr>
          <w:rFonts w:ascii="Arial" w:hAnsi="Arial" w:cs="Arial"/>
        </w:rPr>
        <w:t>mengetahui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identitas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asli</w:t>
      </w:r>
      <w:proofErr w:type="spellEnd"/>
      <w:r w:rsidR="00BB7E46" w:rsidRPr="006D5C0D">
        <w:rPr>
          <w:rFonts w:ascii="Arial" w:hAnsi="Arial" w:cs="Arial"/>
        </w:rPr>
        <w:t xml:space="preserve"> Lady </w:t>
      </w:r>
      <w:proofErr w:type="spellStart"/>
      <w:r w:rsidR="00BB7E46" w:rsidRPr="006D5C0D">
        <w:rPr>
          <w:rFonts w:ascii="Arial" w:hAnsi="Arial" w:cs="Arial"/>
        </w:rPr>
        <w:t>Whistledown</w:t>
      </w:r>
      <w:proofErr w:type="spellEnd"/>
      <w:r w:rsidR="00BB7E46" w:rsidRPr="006D5C0D">
        <w:rPr>
          <w:rFonts w:ascii="Arial" w:hAnsi="Arial" w:cs="Arial"/>
        </w:rPr>
        <w:t xml:space="preserve">, </w:t>
      </w:r>
      <w:proofErr w:type="spellStart"/>
      <w:r w:rsidR="00BB7E46" w:rsidRPr="006D5C0D">
        <w:rPr>
          <w:rFonts w:ascii="Arial" w:hAnsi="Arial" w:cs="Arial"/>
        </w:rPr>
        <w:t>pastinya</w:t>
      </w:r>
      <w:proofErr w:type="spellEnd"/>
      <w:r w:rsidR="00BB7E46" w:rsidRPr="006D5C0D">
        <w:rPr>
          <w:rFonts w:ascii="Arial" w:hAnsi="Arial" w:cs="Arial"/>
        </w:rPr>
        <w:t xml:space="preserve"> pada era </w:t>
      </w:r>
      <w:proofErr w:type="spellStart"/>
      <w:r w:rsidR="00BB7E46" w:rsidRPr="006D5C0D">
        <w:rPr>
          <w:rFonts w:ascii="Arial" w:hAnsi="Arial" w:cs="Arial"/>
        </w:rPr>
        <w:t>sekarang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penulis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dengan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nama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pena</w:t>
      </w:r>
      <w:proofErr w:type="spellEnd"/>
      <w:r w:rsidR="00BB7E46" w:rsidRPr="006D5C0D">
        <w:rPr>
          <w:rFonts w:ascii="Arial" w:hAnsi="Arial" w:cs="Arial"/>
        </w:rPr>
        <w:t xml:space="preserve"> juga </w:t>
      </w:r>
      <w:proofErr w:type="spellStart"/>
      <w:r w:rsidR="00BB7E46" w:rsidRPr="006D5C0D">
        <w:rPr>
          <w:rFonts w:ascii="Arial" w:hAnsi="Arial" w:cs="Arial"/>
        </w:rPr>
        <w:t>butuh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untuk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mengungkapkan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identitasnya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dalam</w:t>
      </w:r>
      <w:proofErr w:type="spellEnd"/>
      <w:r w:rsidR="00BB7E46" w:rsidRPr="006D5C0D">
        <w:rPr>
          <w:rFonts w:ascii="Arial" w:hAnsi="Arial" w:cs="Arial"/>
        </w:rPr>
        <w:t xml:space="preserve"> proses </w:t>
      </w:r>
      <w:proofErr w:type="spellStart"/>
      <w:r w:rsidR="00BB7E46" w:rsidRPr="006D5C0D">
        <w:rPr>
          <w:rFonts w:ascii="Arial" w:hAnsi="Arial" w:cs="Arial"/>
        </w:rPr>
        <w:t>penerbitan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buku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atau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surat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kabar</w:t>
      </w:r>
      <w:proofErr w:type="spellEnd"/>
      <w:r w:rsidR="00BB7E46" w:rsidRPr="006D5C0D">
        <w:rPr>
          <w:rFonts w:ascii="Arial" w:hAnsi="Arial" w:cs="Arial"/>
        </w:rPr>
        <w:t xml:space="preserve"> yang </w:t>
      </w:r>
      <w:proofErr w:type="spellStart"/>
      <w:r w:rsidR="00BB7E46" w:rsidRPr="006D5C0D">
        <w:rPr>
          <w:rFonts w:ascii="Arial" w:hAnsi="Arial" w:cs="Arial"/>
        </w:rPr>
        <w:t>ia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tulis</w:t>
      </w:r>
      <w:proofErr w:type="spellEnd"/>
      <w:r w:rsidR="00BB7E46" w:rsidRPr="006D5C0D">
        <w:rPr>
          <w:rFonts w:ascii="Arial" w:hAnsi="Arial" w:cs="Arial"/>
        </w:rPr>
        <w:t xml:space="preserve">. Hal </w:t>
      </w:r>
      <w:proofErr w:type="spellStart"/>
      <w:r w:rsidR="00BB7E46" w:rsidRPr="006D5C0D">
        <w:rPr>
          <w:rFonts w:ascii="Arial" w:hAnsi="Arial" w:cs="Arial"/>
        </w:rPr>
        <w:t>ini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diperlukan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karena</w:t>
      </w:r>
      <w:proofErr w:type="spellEnd"/>
      <w:r w:rsidR="00BB7E46" w:rsidRPr="006D5C0D">
        <w:rPr>
          <w:rFonts w:ascii="Arial" w:hAnsi="Arial" w:cs="Arial"/>
        </w:rPr>
        <w:t xml:space="preserve"> pada zaman </w:t>
      </w:r>
      <w:proofErr w:type="spellStart"/>
      <w:r w:rsidR="00BB7E46" w:rsidRPr="006D5C0D">
        <w:rPr>
          <w:rFonts w:ascii="Arial" w:hAnsi="Arial" w:cs="Arial"/>
        </w:rPr>
        <w:t>sekarang</w:t>
      </w:r>
      <w:proofErr w:type="spellEnd"/>
      <w:r w:rsidR="00BB7E46" w:rsidRPr="006D5C0D">
        <w:rPr>
          <w:rFonts w:ascii="Arial" w:hAnsi="Arial" w:cs="Arial"/>
        </w:rPr>
        <w:t xml:space="preserve">, </w:t>
      </w:r>
      <w:proofErr w:type="spellStart"/>
      <w:r w:rsidR="00BB7E46" w:rsidRPr="006D5C0D">
        <w:rPr>
          <w:rFonts w:ascii="Arial" w:hAnsi="Arial" w:cs="Arial"/>
        </w:rPr>
        <w:t>apabila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penulis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lastRenderedPageBreak/>
        <w:t>akan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B7E46" w:rsidRPr="006D5C0D">
        <w:rPr>
          <w:rFonts w:ascii="Arial" w:hAnsi="Arial" w:cs="Arial"/>
        </w:rPr>
        <w:t>memasukan</w:t>
      </w:r>
      <w:proofErr w:type="spellEnd"/>
      <w:r w:rsidR="00BB7E46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tulisannya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ke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penerbit</w:t>
      </w:r>
      <w:proofErr w:type="spellEnd"/>
      <w:r w:rsidR="00B574E3" w:rsidRPr="006D5C0D">
        <w:rPr>
          <w:rFonts w:ascii="Arial" w:hAnsi="Arial" w:cs="Arial"/>
        </w:rPr>
        <w:t xml:space="preserve"> dan </w:t>
      </w:r>
      <w:proofErr w:type="spellStart"/>
      <w:r w:rsidR="00B574E3" w:rsidRPr="006D5C0D">
        <w:rPr>
          <w:rFonts w:ascii="Arial" w:hAnsi="Arial" w:cs="Arial"/>
        </w:rPr>
        <w:t>tulisannya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akan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diterbitkan</w:t>
      </w:r>
      <w:proofErr w:type="spellEnd"/>
      <w:r w:rsidR="00B574E3" w:rsidRPr="006D5C0D">
        <w:rPr>
          <w:rFonts w:ascii="Arial" w:hAnsi="Arial" w:cs="Arial"/>
        </w:rPr>
        <w:t>—</w:t>
      </w:r>
      <w:proofErr w:type="spellStart"/>
      <w:r w:rsidR="00B574E3" w:rsidRPr="006D5C0D">
        <w:rPr>
          <w:rFonts w:ascii="Arial" w:hAnsi="Arial" w:cs="Arial"/>
        </w:rPr>
        <w:t>penulis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perlu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melakukan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penandatanganan</w:t>
      </w:r>
      <w:proofErr w:type="spellEnd"/>
      <w:r w:rsidR="00B574E3" w:rsidRPr="006D5C0D">
        <w:rPr>
          <w:rFonts w:ascii="Arial" w:hAnsi="Arial" w:cs="Arial"/>
        </w:rPr>
        <w:t xml:space="preserve"> </w:t>
      </w:r>
      <w:proofErr w:type="spellStart"/>
      <w:r w:rsidR="00B574E3" w:rsidRPr="006D5C0D">
        <w:rPr>
          <w:rFonts w:ascii="Arial" w:hAnsi="Arial" w:cs="Arial"/>
        </w:rPr>
        <w:t>kontrak</w:t>
      </w:r>
      <w:proofErr w:type="spellEnd"/>
      <w:r w:rsidR="00B574E3" w:rsidRPr="006D5C0D">
        <w:rPr>
          <w:rFonts w:ascii="Arial" w:hAnsi="Arial" w:cs="Arial"/>
        </w:rPr>
        <w:t>.</w:t>
      </w:r>
    </w:p>
    <w:p w14:paraId="04CE65D9" w14:textId="378D4970" w:rsidR="0061433C" w:rsidRPr="006D5C0D" w:rsidRDefault="0061433C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Penandatanganan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kontrak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hasus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asli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sebagai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tanda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bahwa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identitas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tersebut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merupakan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sah</w:t>
      </w:r>
      <w:proofErr w:type="spellEnd"/>
      <w:r w:rsidRPr="006D5C0D">
        <w:rPr>
          <w:rFonts w:ascii="Arial" w:hAnsi="Arial" w:cs="Arial"/>
        </w:rPr>
        <w:t xml:space="preserve"> tulisan </w:t>
      </w:r>
      <w:proofErr w:type="spellStart"/>
      <w:r w:rsidRPr="006D5C0D">
        <w:rPr>
          <w:rFonts w:ascii="Arial" w:hAnsi="Arial" w:cs="Arial"/>
        </w:rPr>
        <w:t>tersebut</w:t>
      </w:r>
      <w:proofErr w:type="spellEnd"/>
      <w:r w:rsidRPr="006D5C0D">
        <w:rPr>
          <w:rFonts w:ascii="Arial" w:hAnsi="Arial" w:cs="Arial"/>
        </w:rPr>
        <w:t xml:space="preserve">. Sang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juga </w:t>
      </w:r>
      <w:proofErr w:type="spellStart"/>
      <w:r w:rsidRPr="006D5C0D">
        <w:rPr>
          <w:rFonts w:ascii="Arial" w:hAnsi="Arial" w:cs="Arial"/>
        </w:rPr>
        <w:t>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dimintai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identitas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sepeti</w:t>
      </w:r>
      <w:proofErr w:type="spellEnd"/>
      <w:r w:rsidRPr="006D5C0D">
        <w:rPr>
          <w:rFonts w:ascii="Arial" w:hAnsi="Arial" w:cs="Arial"/>
        </w:rPr>
        <w:t xml:space="preserve"> Kartu Tanda </w:t>
      </w:r>
      <w:proofErr w:type="spellStart"/>
      <w:r w:rsidRPr="006D5C0D">
        <w:rPr>
          <w:rFonts w:ascii="Arial" w:hAnsi="Arial" w:cs="Arial"/>
        </w:rPr>
        <w:t>Penduduk</w:t>
      </w:r>
      <w:proofErr w:type="spellEnd"/>
      <w:r w:rsidRPr="006D5C0D">
        <w:rPr>
          <w:rFonts w:ascii="Arial" w:hAnsi="Arial" w:cs="Arial"/>
        </w:rPr>
        <w:t xml:space="preserve"> (KTP) dan juga </w:t>
      </w:r>
      <w:proofErr w:type="spellStart"/>
      <w:r w:rsidRPr="006D5C0D">
        <w:rPr>
          <w:rFonts w:ascii="Arial" w:hAnsi="Arial" w:cs="Arial"/>
        </w:rPr>
        <w:t>Nomor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Pokok</w:t>
      </w:r>
      <w:proofErr w:type="spellEnd"/>
      <w:r w:rsidRPr="006D5C0D">
        <w:rPr>
          <w:rFonts w:ascii="Arial" w:hAnsi="Arial" w:cs="Arial"/>
        </w:rPr>
        <w:t xml:space="preserve"> Wajib Pajak (NPWP) </w:t>
      </w:r>
      <w:proofErr w:type="spellStart"/>
      <w:r w:rsidRPr="006D5C0D">
        <w:rPr>
          <w:rFonts w:ascii="Arial" w:hAnsi="Arial" w:cs="Arial"/>
        </w:rPr>
        <w:t>dalam</w:t>
      </w:r>
      <w:proofErr w:type="spellEnd"/>
      <w:r w:rsidRPr="006D5C0D">
        <w:rPr>
          <w:rFonts w:ascii="Arial" w:hAnsi="Arial" w:cs="Arial"/>
        </w:rPr>
        <w:t xml:space="preserve"> proses </w:t>
      </w:r>
      <w:proofErr w:type="spellStart"/>
      <w:r w:rsidRPr="006D5C0D">
        <w:rPr>
          <w:rFonts w:ascii="Arial" w:hAnsi="Arial" w:cs="Arial"/>
        </w:rPr>
        <w:t>penerbitan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. Jadi, </w:t>
      </w:r>
      <w:proofErr w:type="spellStart"/>
      <w:r w:rsidRPr="006D5C0D">
        <w:rPr>
          <w:rFonts w:ascii="Arial" w:hAnsi="Arial" w:cs="Arial"/>
        </w:rPr>
        <w:t>penggunaan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hanya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digunakan</w:t>
      </w:r>
      <w:proofErr w:type="spellEnd"/>
      <w:r w:rsidRPr="006D5C0D">
        <w:rPr>
          <w:rFonts w:ascii="Arial" w:hAnsi="Arial" w:cs="Arial"/>
        </w:rPr>
        <w:t xml:space="preserve"> pada </w:t>
      </w:r>
      <w:proofErr w:type="spellStart"/>
      <w:r w:rsidRPr="006D5C0D">
        <w:rPr>
          <w:rFonts w:ascii="Arial" w:hAnsi="Arial" w:cs="Arial"/>
        </w:rPr>
        <w:t>setiap</w:t>
      </w:r>
      <w:proofErr w:type="spellEnd"/>
      <w:r w:rsidRPr="006D5C0D">
        <w:rPr>
          <w:rFonts w:ascii="Arial" w:hAnsi="Arial" w:cs="Arial"/>
        </w:rPr>
        <w:t xml:space="preserve"> cover </w:t>
      </w:r>
      <w:proofErr w:type="spellStart"/>
      <w:r w:rsidRPr="006D5C0D">
        <w:rPr>
          <w:rFonts w:ascii="Arial" w:hAnsi="Arial" w:cs="Arial"/>
        </w:rPr>
        <w:t>buku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atau</w:t>
      </w:r>
      <w:proofErr w:type="spellEnd"/>
      <w:r w:rsidRPr="006D5C0D">
        <w:rPr>
          <w:rFonts w:ascii="Arial" w:hAnsi="Arial" w:cs="Arial"/>
        </w:rPr>
        <w:t xml:space="preserve"> tulisan yang </w:t>
      </w:r>
      <w:proofErr w:type="spellStart"/>
      <w:r w:rsidRPr="006D5C0D">
        <w:rPr>
          <w:rFonts w:ascii="Arial" w:hAnsi="Arial" w:cs="Arial"/>
        </w:rPr>
        <w:t>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diriliskan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sedangkan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penggunaan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asli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wajib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dicantumkan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apabila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berkenaan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hukum</w:t>
      </w:r>
      <w:proofErr w:type="spellEnd"/>
      <w:r w:rsidRPr="006D5C0D">
        <w:rPr>
          <w:rFonts w:ascii="Arial" w:hAnsi="Arial" w:cs="Arial"/>
        </w:rPr>
        <w:t xml:space="preserve"> dan </w:t>
      </w:r>
      <w:proofErr w:type="spellStart"/>
      <w:r w:rsidRPr="006D5C0D">
        <w:rPr>
          <w:rFonts w:ascii="Arial" w:hAnsi="Arial" w:cs="Arial"/>
        </w:rPr>
        <w:t>kontrak</w:t>
      </w:r>
      <w:proofErr w:type="spellEnd"/>
      <w:r w:rsidRPr="006D5C0D">
        <w:rPr>
          <w:rFonts w:ascii="Arial" w:hAnsi="Arial" w:cs="Arial"/>
        </w:rPr>
        <w:t>.</w:t>
      </w:r>
    </w:p>
    <w:p w14:paraId="3CE14D71" w14:textId="2DEE30AA" w:rsidR="0061433C" w:rsidRPr="006D5C0D" w:rsidRDefault="0061433C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Jadi, </w:t>
      </w:r>
      <w:proofErr w:type="spellStart"/>
      <w:r w:rsidR="00C113B9" w:rsidRPr="006D5C0D">
        <w:rPr>
          <w:rFonts w:ascii="Arial" w:hAnsi="Arial" w:cs="Arial"/>
        </w:rPr>
        <w:t>menggunakan</w:t>
      </w:r>
      <w:proofErr w:type="spellEnd"/>
      <w:r w:rsidR="00C113B9"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nama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pena</w:t>
      </w:r>
      <w:proofErr w:type="spellEnd"/>
      <w:r w:rsidR="00C113B9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dalam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setiap</w:t>
      </w:r>
      <w:proofErr w:type="spellEnd"/>
      <w:r w:rsidR="00336EB6" w:rsidRPr="006D5C0D">
        <w:rPr>
          <w:rFonts w:ascii="Arial" w:hAnsi="Arial" w:cs="Arial"/>
        </w:rPr>
        <w:t xml:space="preserve"> tulisan yang </w:t>
      </w:r>
      <w:proofErr w:type="spellStart"/>
      <w:r w:rsidR="00336EB6" w:rsidRPr="006D5C0D">
        <w:rPr>
          <w:rFonts w:ascii="Arial" w:hAnsi="Arial" w:cs="Arial"/>
        </w:rPr>
        <w:t>dirilis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bukan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berarti</w:t>
      </w:r>
      <w:proofErr w:type="spellEnd"/>
      <w:r w:rsidR="00336EB6" w:rsidRPr="006D5C0D">
        <w:rPr>
          <w:rFonts w:ascii="Arial" w:hAnsi="Arial" w:cs="Arial"/>
        </w:rPr>
        <w:t xml:space="preserve"> sang </w:t>
      </w:r>
      <w:proofErr w:type="spellStart"/>
      <w:r w:rsidR="00336EB6" w:rsidRPr="006D5C0D">
        <w:rPr>
          <w:rFonts w:ascii="Arial" w:hAnsi="Arial" w:cs="Arial"/>
        </w:rPr>
        <w:t>penulis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tidak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dikenakan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pajak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karena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identitasnya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tidak</w:t>
      </w:r>
      <w:proofErr w:type="spellEnd"/>
      <w:r w:rsidR="00336EB6" w:rsidRPr="006D5C0D">
        <w:rPr>
          <w:rFonts w:ascii="Arial" w:hAnsi="Arial" w:cs="Arial"/>
        </w:rPr>
        <w:t xml:space="preserve"> </w:t>
      </w:r>
      <w:proofErr w:type="spellStart"/>
      <w:r w:rsidR="00336EB6" w:rsidRPr="006D5C0D">
        <w:rPr>
          <w:rFonts w:ascii="Arial" w:hAnsi="Arial" w:cs="Arial"/>
        </w:rPr>
        <w:t>terungkap</w:t>
      </w:r>
      <w:proofErr w:type="spellEnd"/>
      <w:r w:rsidR="00336EB6" w:rsidRPr="006D5C0D">
        <w:rPr>
          <w:rFonts w:ascii="Arial" w:hAnsi="Arial" w:cs="Arial"/>
        </w:rPr>
        <w:t>.</w:t>
      </w:r>
    </w:p>
    <w:p w14:paraId="03029061" w14:textId="6F082430" w:rsidR="007306A8" w:rsidRPr="006D5C0D" w:rsidRDefault="007306A8" w:rsidP="00666BD5">
      <w:pPr>
        <w:jc w:val="both"/>
        <w:rPr>
          <w:rFonts w:ascii="Arial" w:hAnsi="Arial" w:cs="Arial"/>
          <w:b/>
          <w:bCs/>
        </w:rPr>
      </w:pPr>
      <w:proofErr w:type="spellStart"/>
      <w:r w:rsidRPr="006D5C0D">
        <w:rPr>
          <w:rFonts w:ascii="Arial" w:hAnsi="Arial" w:cs="Arial"/>
          <w:b/>
          <w:bCs/>
        </w:rPr>
        <w:t>Bagaimana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aspek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perpajakan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penulis</w:t>
      </w:r>
      <w:proofErr w:type="spellEnd"/>
      <w:r w:rsidRPr="006D5C0D">
        <w:rPr>
          <w:rFonts w:ascii="Arial" w:hAnsi="Arial" w:cs="Arial"/>
          <w:b/>
          <w:bCs/>
        </w:rPr>
        <w:t>?</w:t>
      </w:r>
    </w:p>
    <w:p w14:paraId="07898F9C" w14:textId="7953131C" w:rsidR="00FF3401" w:rsidRPr="006D5C0D" w:rsidRDefault="00FF3401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Direktorat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Jenderal</w:t>
      </w:r>
      <w:proofErr w:type="spellEnd"/>
      <w:r w:rsidRPr="006D5C0D">
        <w:rPr>
          <w:rFonts w:ascii="Arial" w:hAnsi="Arial" w:cs="Arial"/>
        </w:rPr>
        <w:t xml:space="preserve"> Pajak (DJP) </w:t>
      </w:r>
      <w:proofErr w:type="spellStart"/>
      <w:r w:rsidRPr="006D5C0D">
        <w:rPr>
          <w:rFonts w:ascii="Arial" w:hAnsi="Arial" w:cs="Arial"/>
        </w:rPr>
        <w:t>telah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meriliskan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Peraturan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Direktur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Jenderal</w:t>
      </w:r>
      <w:proofErr w:type="spellEnd"/>
      <w:r w:rsidRPr="006D5C0D">
        <w:rPr>
          <w:rFonts w:ascii="Arial" w:hAnsi="Arial" w:cs="Arial"/>
        </w:rPr>
        <w:t xml:space="preserve"> Pajak </w:t>
      </w:r>
      <w:proofErr w:type="spellStart"/>
      <w:r w:rsidRPr="006D5C0D">
        <w:rPr>
          <w:rFonts w:ascii="Arial" w:hAnsi="Arial" w:cs="Arial"/>
        </w:rPr>
        <w:t>Nomor</w:t>
      </w:r>
      <w:proofErr w:type="spellEnd"/>
      <w:r w:rsidRPr="006D5C0D">
        <w:rPr>
          <w:rFonts w:ascii="Arial" w:hAnsi="Arial" w:cs="Arial"/>
        </w:rPr>
        <w:t xml:space="preserve"> PER-1/PJ/2</w:t>
      </w:r>
      <w:r w:rsidR="00027902" w:rsidRPr="006D5C0D">
        <w:rPr>
          <w:rFonts w:ascii="Arial" w:hAnsi="Arial" w:cs="Arial"/>
        </w:rPr>
        <w:t>02</w:t>
      </w:r>
      <w:r w:rsidRPr="006D5C0D">
        <w:rPr>
          <w:rFonts w:ascii="Arial" w:hAnsi="Arial" w:cs="Arial"/>
        </w:rPr>
        <w:t xml:space="preserve">3 </w:t>
      </w:r>
      <w:proofErr w:type="spellStart"/>
      <w:r w:rsidRPr="006D5C0D">
        <w:rPr>
          <w:rFonts w:ascii="Arial" w:hAnsi="Arial" w:cs="Arial"/>
        </w:rPr>
        <w:t>tentang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Pedoman</w:t>
      </w:r>
      <w:proofErr w:type="spellEnd"/>
      <w:r w:rsidRPr="006D5C0D">
        <w:rPr>
          <w:rFonts w:ascii="Arial" w:hAnsi="Arial" w:cs="Arial"/>
        </w:rPr>
        <w:t xml:space="preserve"> Teknis Tata Cara </w:t>
      </w:r>
      <w:proofErr w:type="spellStart"/>
      <w:r w:rsidRPr="006D5C0D">
        <w:rPr>
          <w:rFonts w:ascii="Arial" w:hAnsi="Arial" w:cs="Arial"/>
        </w:rPr>
        <w:t>Pemotongan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Penyetoran</w:t>
      </w:r>
      <w:proofErr w:type="spellEnd"/>
      <w:r w:rsidRPr="006D5C0D">
        <w:rPr>
          <w:rFonts w:ascii="Arial" w:hAnsi="Arial" w:cs="Arial"/>
        </w:rPr>
        <w:t xml:space="preserve">, dan </w:t>
      </w:r>
      <w:proofErr w:type="spellStart"/>
      <w:r w:rsidRPr="006D5C0D">
        <w:rPr>
          <w:rFonts w:ascii="Arial" w:hAnsi="Arial" w:cs="Arial"/>
        </w:rPr>
        <w:t>Pelaporan</w:t>
      </w:r>
      <w:proofErr w:type="spellEnd"/>
      <w:r w:rsidRPr="006D5C0D">
        <w:rPr>
          <w:rFonts w:ascii="Arial" w:hAnsi="Arial" w:cs="Arial"/>
        </w:rPr>
        <w:t xml:space="preserve"> Pajak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 Pasal 23 </w:t>
      </w:r>
      <w:proofErr w:type="spellStart"/>
      <w:r w:rsidRPr="006D5C0D">
        <w:rPr>
          <w:rFonts w:ascii="Arial" w:hAnsi="Arial" w:cs="Arial"/>
        </w:rPr>
        <w:t>atas</w:t>
      </w:r>
      <w:proofErr w:type="spellEnd"/>
      <w:r w:rsidRPr="006D5C0D">
        <w:rPr>
          <w:rFonts w:ascii="Arial" w:hAnsi="Arial" w:cs="Arial"/>
        </w:rPr>
        <w:t xml:space="preserve"> Royalti yang </w:t>
      </w:r>
      <w:proofErr w:type="spellStart"/>
      <w:r w:rsidRPr="006D5C0D">
        <w:rPr>
          <w:rFonts w:ascii="Arial" w:hAnsi="Arial" w:cs="Arial"/>
        </w:rPr>
        <w:t>Diterima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atau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Diperoleh</w:t>
      </w:r>
      <w:proofErr w:type="spellEnd"/>
      <w:r w:rsidRPr="006D5C0D">
        <w:rPr>
          <w:rFonts w:ascii="Arial" w:hAnsi="Arial" w:cs="Arial"/>
        </w:rPr>
        <w:t xml:space="preserve"> Wajib Pajak Orang </w:t>
      </w:r>
      <w:proofErr w:type="spellStart"/>
      <w:r w:rsidRPr="006D5C0D">
        <w:rPr>
          <w:rFonts w:ascii="Arial" w:hAnsi="Arial" w:cs="Arial"/>
        </w:rPr>
        <w:t>Pribadi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Menerapkan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Penghitungan</w:t>
      </w:r>
      <w:proofErr w:type="spellEnd"/>
      <w:r w:rsidRPr="006D5C0D">
        <w:rPr>
          <w:rFonts w:ascii="Arial" w:hAnsi="Arial" w:cs="Arial"/>
        </w:rPr>
        <w:t xml:space="preserve"> Pajak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Norma </w:t>
      </w:r>
      <w:proofErr w:type="spellStart"/>
      <w:r w:rsidRPr="006D5C0D">
        <w:rPr>
          <w:rFonts w:ascii="Arial" w:hAnsi="Arial" w:cs="Arial"/>
        </w:rPr>
        <w:t>Penghitungan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 Neto (NPPN). Dalam </w:t>
      </w:r>
      <w:proofErr w:type="spellStart"/>
      <w:r w:rsidRPr="006D5C0D">
        <w:rPr>
          <w:rFonts w:ascii="Arial" w:hAnsi="Arial" w:cs="Arial"/>
        </w:rPr>
        <w:t>hal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royalti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dimaksud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adalah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royalt</w:t>
      </w:r>
      <w:r w:rsidR="003878AA" w:rsidRPr="006D5C0D">
        <w:rPr>
          <w:rFonts w:ascii="Arial" w:hAnsi="Arial" w:cs="Arial"/>
        </w:rPr>
        <w:t>i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diterima</w:t>
      </w:r>
      <w:proofErr w:type="spellEnd"/>
      <w:r w:rsidRPr="006D5C0D">
        <w:rPr>
          <w:rFonts w:ascii="Arial" w:hAnsi="Arial" w:cs="Arial"/>
        </w:rPr>
        <w:t xml:space="preserve"> oleh </w:t>
      </w:r>
      <w:proofErr w:type="spellStart"/>
      <w:r w:rsidRPr="006D5C0D">
        <w:rPr>
          <w:rFonts w:ascii="Arial" w:hAnsi="Arial" w:cs="Arial"/>
        </w:rPr>
        <w:t>musisi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pencipta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lagu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peneliti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, dan </w:t>
      </w:r>
      <w:proofErr w:type="spellStart"/>
      <w:r w:rsidRPr="006D5C0D">
        <w:rPr>
          <w:rFonts w:ascii="Arial" w:hAnsi="Arial" w:cs="Arial"/>
        </w:rPr>
        <w:t>penerima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royalti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lainnya</w:t>
      </w:r>
      <w:proofErr w:type="spellEnd"/>
      <w:r w:rsidRPr="006D5C0D">
        <w:rPr>
          <w:rFonts w:ascii="Arial" w:hAnsi="Arial" w:cs="Arial"/>
        </w:rPr>
        <w:t>.</w:t>
      </w:r>
    </w:p>
    <w:p w14:paraId="17976AEF" w14:textId="17A7E679" w:rsidR="003878AA" w:rsidRPr="006D5C0D" w:rsidRDefault="003878AA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Dalam PER-1/PJ/2023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menekankan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bahwa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tarif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efektif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pemotongan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PPh</w:t>
      </w:r>
      <w:proofErr w:type="spellEnd"/>
      <w:r w:rsidRPr="006D5C0D">
        <w:rPr>
          <w:rFonts w:ascii="Arial" w:hAnsi="Arial" w:cs="Arial"/>
        </w:rPr>
        <w:t xml:space="preserve"> Pasal 23 </w:t>
      </w:r>
      <w:proofErr w:type="spellStart"/>
      <w:r w:rsidRPr="006D5C0D">
        <w:rPr>
          <w:rFonts w:ascii="Arial" w:hAnsi="Arial" w:cs="Arial"/>
        </w:rPr>
        <w:t>lebih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rendah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dibandingkan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sebelumnya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yakni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tarif</w:t>
      </w:r>
      <w:proofErr w:type="spellEnd"/>
      <w:r w:rsidRPr="006D5C0D">
        <w:rPr>
          <w:rFonts w:ascii="Arial" w:hAnsi="Arial" w:cs="Arial"/>
        </w:rPr>
        <w:t xml:space="preserve"> 15% </w:t>
      </w:r>
      <w:proofErr w:type="spellStart"/>
      <w:r w:rsidRPr="006D5C0D">
        <w:rPr>
          <w:rFonts w:ascii="Arial" w:hAnsi="Arial" w:cs="Arial"/>
        </w:rPr>
        <w:t>dikalikan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="007429BF" w:rsidRPr="006D5C0D">
        <w:rPr>
          <w:rFonts w:ascii="Arial" w:hAnsi="Arial" w:cs="Arial"/>
        </w:rPr>
        <w:t>jumlah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bruto</w:t>
      </w:r>
      <w:proofErr w:type="spellEnd"/>
      <w:r w:rsidR="007429BF" w:rsidRPr="006D5C0D">
        <w:rPr>
          <w:rFonts w:ascii="Arial" w:hAnsi="Arial" w:cs="Arial"/>
        </w:rPr>
        <w:t xml:space="preserve"> </w:t>
      </w:r>
      <w:proofErr w:type="spellStart"/>
      <w:r w:rsidR="007429BF" w:rsidRPr="006D5C0D">
        <w:rPr>
          <w:rFonts w:ascii="Arial" w:hAnsi="Arial" w:cs="Arial"/>
        </w:rPr>
        <w:t>tidak</w:t>
      </w:r>
      <w:proofErr w:type="spellEnd"/>
      <w:r w:rsidR="007429BF" w:rsidRPr="006D5C0D">
        <w:rPr>
          <w:rFonts w:ascii="Arial" w:hAnsi="Arial" w:cs="Arial"/>
        </w:rPr>
        <w:t xml:space="preserve"> </w:t>
      </w:r>
      <w:proofErr w:type="spellStart"/>
      <w:r w:rsidR="007429BF" w:rsidRPr="006D5C0D">
        <w:rPr>
          <w:rFonts w:ascii="Arial" w:hAnsi="Arial" w:cs="Arial"/>
        </w:rPr>
        <w:t>termasuk</w:t>
      </w:r>
      <w:proofErr w:type="spellEnd"/>
      <w:r w:rsidR="007429BF" w:rsidRPr="006D5C0D">
        <w:rPr>
          <w:rFonts w:ascii="Arial" w:hAnsi="Arial" w:cs="Arial"/>
        </w:rPr>
        <w:t xml:space="preserve"> </w:t>
      </w:r>
      <w:r w:rsidR="00887EEF" w:rsidRPr="006D5C0D">
        <w:rPr>
          <w:rFonts w:ascii="Arial" w:hAnsi="Arial" w:cs="Arial"/>
        </w:rPr>
        <w:t xml:space="preserve">Pajak </w:t>
      </w:r>
      <w:proofErr w:type="spellStart"/>
      <w:r w:rsidR="00887EEF" w:rsidRPr="006D5C0D">
        <w:rPr>
          <w:rFonts w:ascii="Arial" w:hAnsi="Arial" w:cs="Arial"/>
        </w:rPr>
        <w:t>Pertambahan</w:t>
      </w:r>
      <w:proofErr w:type="spellEnd"/>
      <w:r w:rsidR="00887EEF" w:rsidRPr="006D5C0D">
        <w:rPr>
          <w:rFonts w:ascii="Arial" w:hAnsi="Arial" w:cs="Arial"/>
        </w:rPr>
        <w:t xml:space="preserve"> Nilai (PPN)</w:t>
      </w:r>
      <w:r w:rsidRPr="006D5C0D">
        <w:rPr>
          <w:rFonts w:ascii="Arial" w:hAnsi="Arial" w:cs="Arial"/>
        </w:rPr>
        <w:t>.</w:t>
      </w:r>
      <w:r w:rsidR="005A32C9" w:rsidRPr="006D5C0D">
        <w:rPr>
          <w:rFonts w:ascii="Arial" w:hAnsi="Arial" w:cs="Arial"/>
        </w:rPr>
        <w:t xml:space="preserve"> Dalam </w:t>
      </w:r>
      <w:proofErr w:type="spellStart"/>
      <w:r w:rsidR="005A32C9" w:rsidRPr="006D5C0D">
        <w:rPr>
          <w:rFonts w:ascii="Arial" w:hAnsi="Arial" w:cs="Arial"/>
        </w:rPr>
        <w:t>peraturan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ini</w:t>
      </w:r>
      <w:proofErr w:type="spellEnd"/>
      <w:r w:rsidR="005A32C9" w:rsidRPr="006D5C0D">
        <w:rPr>
          <w:rFonts w:ascii="Arial" w:hAnsi="Arial" w:cs="Arial"/>
        </w:rPr>
        <w:t xml:space="preserve"> juga </w:t>
      </w:r>
      <w:proofErr w:type="spellStart"/>
      <w:r w:rsidR="005A32C9" w:rsidRPr="006D5C0D">
        <w:rPr>
          <w:rFonts w:ascii="Arial" w:hAnsi="Arial" w:cs="Arial"/>
        </w:rPr>
        <w:t>ditegaskan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bahwa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jumlah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bruto</w:t>
      </w:r>
      <w:proofErr w:type="spellEnd"/>
      <w:r w:rsidR="005A32C9" w:rsidRPr="006D5C0D">
        <w:rPr>
          <w:rFonts w:ascii="Arial" w:hAnsi="Arial" w:cs="Arial"/>
        </w:rPr>
        <w:t xml:space="preserve"> yang </w:t>
      </w:r>
      <w:proofErr w:type="spellStart"/>
      <w:r w:rsidR="005A32C9" w:rsidRPr="006D5C0D">
        <w:rPr>
          <w:rFonts w:ascii="Arial" w:hAnsi="Arial" w:cs="Arial"/>
        </w:rPr>
        <w:t>dimaksud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proofErr w:type="gramStart"/>
      <w:r w:rsidR="005A32C9" w:rsidRPr="006D5C0D">
        <w:rPr>
          <w:rFonts w:ascii="Arial" w:hAnsi="Arial" w:cs="Arial"/>
        </w:rPr>
        <w:t>adalah</w:t>
      </w:r>
      <w:proofErr w:type="spellEnd"/>
      <w:r w:rsidR="005A32C9" w:rsidRPr="006D5C0D">
        <w:rPr>
          <w:rFonts w:ascii="Arial" w:hAnsi="Arial" w:cs="Arial"/>
        </w:rPr>
        <w:t xml:space="preserve">  40</w:t>
      </w:r>
      <w:proofErr w:type="gramEnd"/>
      <w:r w:rsidR="005A32C9" w:rsidRPr="006D5C0D">
        <w:rPr>
          <w:rFonts w:ascii="Arial" w:hAnsi="Arial" w:cs="Arial"/>
        </w:rPr>
        <w:t xml:space="preserve">% </w:t>
      </w:r>
      <w:proofErr w:type="spellStart"/>
      <w:r w:rsidR="005A32C9" w:rsidRPr="006D5C0D">
        <w:rPr>
          <w:rFonts w:ascii="Arial" w:hAnsi="Arial" w:cs="Arial"/>
        </w:rPr>
        <w:t>dari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penghasilan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royalti</w:t>
      </w:r>
      <w:proofErr w:type="spellEnd"/>
      <w:r w:rsidR="005A32C9" w:rsidRPr="006D5C0D">
        <w:rPr>
          <w:rFonts w:ascii="Arial" w:hAnsi="Arial" w:cs="Arial"/>
        </w:rPr>
        <w:t xml:space="preserve">. </w:t>
      </w:r>
      <w:proofErr w:type="spellStart"/>
      <w:r w:rsidR="005A32C9" w:rsidRPr="006D5C0D">
        <w:rPr>
          <w:rFonts w:ascii="Arial" w:hAnsi="Arial" w:cs="Arial"/>
        </w:rPr>
        <w:t>Dapat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disimpulkan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bahwa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dalam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perhitungan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ini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menghasilkan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tarif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32C9" w:rsidRPr="006D5C0D">
        <w:rPr>
          <w:rFonts w:ascii="Arial" w:hAnsi="Arial" w:cs="Arial"/>
        </w:rPr>
        <w:t>efektif</w:t>
      </w:r>
      <w:proofErr w:type="spellEnd"/>
      <w:r w:rsidR="005A32C9" w:rsidRPr="006D5C0D">
        <w:rPr>
          <w:rFonts w:ascii="Arial" w:hAnsi="Arial" w:cs="Arial"/>
        </w:rPr>
        <w:t xml:space="preserve"> </w:t>
      </w:r>
      <w:proofErr w:type="spellStart"/>
      <w:r w:rsidR="005A6763" w:rsidRPr="006D5C0D">
        <w:rPr>
          <w:rFonts w:ascii="Arial" w:hAnsi="Arial" w:cs="Arial"/>
        </w:rPr>
        <w:t>sebesar</w:t>
      </w:r>
      <w:proofErr w:type="spellEnd"/>
      <w:r w:rsidR="005A32C9" w:rsidRPr="006D5C0D">
        <w:rPr>
          <w:rFonts w:ascii="Arial" w:hAnsi="Arial" w:cs="Arial"/>
        </w:rPr>
        <w:t xml:space="preserve"> 6%.</w:t>
      </w:r>
    </w:p>
    <w:p w14:paraId="797ABBC6" w14:textId="31733D3F" w:rsidR="007306A8" w:rsidRPr="006D5C0D" w:rsidRDefault="008238FF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Selain </w:t>
      </w:r>
      <w:proofErr w:type="spellStart"/>
      <w:r w:rsidRPr="006D5C0D">
        <w:rPr>
          <w:rFonts w:ascii="Arial" w:hAnsi="Arial" w:cs="Arial"/>
        </w:rPr>
        <w:t>memiliki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kewajiban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untuk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memiliki</w:t>
      </w:r>
      <w:proofErr w:type="spellEnd"/>
      <w:r w:rsidRPr="006D5C0D">
        <w:rPr>
          <w:rFonts w:ascii="Arial" w:hAnsi="Arial" w:cs="Arial"/>
        </w:rPr>
        <w:t xml:space="preserve"> NPWP, </w:t>
      </w:r>
      <w:proofErr w:type="spellStart"/>
      <w:r w:rsidRPr="006D5C0D">
        <w:rPr>
          <w:rFonts w:ascii="Arial" w:hAnsi="Arial" w:cs="Arial"/>
        </w:rPr>
        <w:t>melakukan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pencatatan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menyimpan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bukti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potong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pajak</w:t>
      </w:r>
      <w:proofErr w:type="spellEnd"/>
      <w:r w:rsidRPr="006D5C0D">
        <w:rPr>
          <w:rFonts w:ascii="Arial" w:hAnsi="Arial" w:cs="Arial"/>
        </w:rPr>
        <w:t xml:space="preserve">, dan </w:t>
      </w:r>
      <w:proofErr w:type="spellStart"/>
      <w:r w:rsidRPr="006D5C0D">
        <w:rPr>
          <w:rFonts w:ascii="Arial" w:hAnsi="Arial" w:cs="Arial"/>
        </w:rPr>
        <w:t>melakukan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pelaporan</w:t>
      </w:r>
      <w:proofErr w:type="spellEnd"/>
      <w:r w:rsidRPr="006D5C0D">
        <w:rPr>
          <w:rFonts w:ascii="Arial" w:hAnsi="Arial" w:cs="Arial"/>
        </w:rPr>
        <w:t xml:space="preserve"> Surat </w:t>
      </w:r>
      <w:proofErr w:type="spellStart"/>
      <w:r w:rsidRPr="006D5C0D">
        <w:rPr>
          <w:rFonts w:ascii="Arial" w:hAnsi="Arial" w:cs="Arial"/>
        </w:rPr>
        <w:t>Pemberitahuan</w:t>
      </w:r>
      <w:proofErr w:type="spellEnd"/>
      <w:r w:rsidRPr="006D5C0D">
        <w:rPr>
          <w:rFonts w:ascii="Arial" w:hAnsi="Arial" w:cs="Arial"/>
        </w:rPr>
        <w:t xml:space="preserve"> (SPT) </w:t>
      </w:r>
      <w:proofErr w:type="spellStart"/>
      <w:r w:rsidRPr="006D5C0D">
        <w:rPr>
          <w:rFonts w:ascii="Arial" w:hAnsi="Arial" w:cs="Arial"/>
        </w:rPr>
        <w:t>tahunan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juga </w:t>
      </w:r>
      <w:proofErr w:type="spellStart"/>
      <w:r w:rsidRPr="006D5C0D">
        <w:rPr>
          <w:rFonts w:ascii="Arial" w:hAnsi="Arial" w:cs="Arial"/>
        </w:rPr>
        <w:t>memiliki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kewajiban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untuk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memberitahukan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penggunaan</w:t>
      </w:r>
      <w:proofErr w:type="spellEnd"/>
      <w:r w:rsidR="007306A8" w:rsidRPr="006D5C0D">
        <w:rPr>
          <w:rFonts w:ascii="Arial" w:hAnsi="Arial" w:cs="Arial"/>
        </w:rPr>
        <w:t xml:space="preserve"> Norma </w:t>
      </w:r>
      <w:proofErr w:type="spellStart"/>
      <w:r w:rsidR="007306A8" w:rsidRPr="006D5C0D">
        <w:rPr>
          <w:rFonts w:ascii="Arial" w:hAnsi="Arial" w:cs="Arial"/>
        </w:rPr>
        <w:t>Penghitungan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Penghasilan</w:t>
      </w:r>
      <w:proofErr w:type="spellEnd"/>
      <w:r w:rsidR="007306A8" w:rsidRPr="006D5C0D">
        <w:rPr>
          <w:rFonts w:ascii="Arial" w:hAnsi="Arial" w:cs="Arial"/>
        </w:rPr>
        <w:t xml:space="preserve"> Netto paling </w:t>
      </w:r>
      <w:proofErr w:type="spellStart"/>
      <w:r w:rsidR="007306A8" w:rsidRPr="006D5C0D">
        <w:rPr>
          <w:rFonts w:ascii="Arial" w:hAnsi="Arial" w:cs="Arial"/>
        </w:rPr>
        <w:t>lambat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tiga</w:t>
      </w:r>
      <w:proofErr w:type="spellEnd"/>
      <w:r w:rsidR="007306A8" w:rsidRPr="006D5C0D">
        <w:rPr>
          <w:rFonts w:ascii="Arial" w:hAnsi="Arial" w:cs="Arial"/>
        </w:rPr>
        <w:t xml:space="preserve"> (3) </w:t>
      </w:r>
      <w:proofErr w:type="spellStart"/>
      <w:r w:rsidR="007306A8" w:rsidRPr="006D5C0D">
        <w:rPr>
          <w:rFonts w:ascii="Arial" w:hAnsi="Arial" w:cs="Arial"/>
        </w:rPr>
        <w:t>bulan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sejak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awal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tahun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pajak</w:t>
      </w:r>
      <w:proofErr w:type="spellEnd"/>
      <w:r w:rsidR="00E926E5" w:rsidRPr="006D5C0D">
        <w:rPr>
          <w:rFonts w:ascii="Arial" w:hAnsi="Arial" w:cs="Arial"/>
        </w:rPr>
        <w:t xml:space="preserve">. NPPN </w:t>
      </w:r>
      <w:proofErr w:type="spellStart"/>
      <w:r w:rsidR="00E926E5" w:rsidRPr="006D5C0D">
        <w:rPr>
          <w:rFonts w:ascii="Arial" w:hAnsi="Arial" w:cs="Arial"/>
        </w:rPr>
        <w:t>ini</w:t>
      </w:r>
      <w:proofErr w:type="spellEnd"/>
      <w:r w:rsidR="00E926E5" w:rsidRPr="006D5C0D">
        <w:rPr>
          <w:rFonts w:ascii="Arial" w:hAnsi="Arial" w:cs="Arial"/>
        </w:rPr>
        <w:t xml:space="preserve"> </w:t>
      </w:r>
      <w:proofErr w:type="spellStart"/>
      <w:r w:rsidR="00E926E5" w:rsidRPr="006D5C0D">
        <w:rPr>
          <w:rFonts w:ascii="Arial" w:hAnsi="Arial" w:cs="Arial"/>
        </w:rPr>
        <w:t>dapat</w:t>
      </w:r>
      <w:proofErr w:type="spellEnd"/>
      <w:r w:rsidR="00E926E5" w:rsidRPr="006D5C0D">
        <w:rPr>
          <w:rFonts w:ascii="Arial" w:hAnsi="Arial" w:cs="Arial"/>
        </w:rPr>
        <w:t xml:space="preserve"> </w:t>
      </w:r>
      <w:proofErr w:type="spellStart"/>
      <w:r w:rsidR="00E926E5" w:rsidRPr="006D5C0D">
        <w:rPr>
          <w:rFonts w:ascii="Arial" w:hAnsi="Arial" w:cs="Arial"/>
        </w:rPr>
        <w:t>digunakan</w:t>
      </w:r>
      <w:proofErr w:type="spellEnd"/>
      <w:r w:rsidR="00E926E5" w:rsidRPr="006D5C0D">
        <w:rPr>
          <w:rFonts w:ascii="Arial" w:hAnsi="Arial" w:cs="Arial"/>
        </w:rPr>
        <w:t xml:space="preserve"> oleh </w:t>
      </w:r>
      <w:proofErr w:type="spellStart"/>
      <w:r w:rsidR="00E926E5" w:rsidRPr="006D5C0D">
        <w:rPr>
          <w:rFonts w:ascii="Arial" w:hAnsi="Arial" w:cs="Arial"/>
        </w:rPr>
        <w:t>penulis</w:t>
      </w:r>
      <w:proofErr w:type="spellEnd"/>
      <w:r w:rsidR="00E926E5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apabila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penghasilan</w:t>
      </w:r>
      <w:proofErr w:type="spellEnd"/>
      <w:r w:rsidR="00E926E5" w:rsidRPr="006D5C0D">
        <w:rPr>
          <w:rFonts w:ascii="Arial" w:hAnsi="Arial" w:cs="Arial"/>
        </w:rPr>
        <w:t xml:space="preserve"> yang </w:t>
      </w:r>
      <w:proofErr w:type="spellStart"/>
      <w:r w:rsidR="00E926E5" w:rsidRPr="006D5C0D">
        <w:rPr>
          <w:rFonts w:ascii="Arial" w:hAnsi="Arial" w:cs="Arial"/>
        </w:rPr>
        <w:t>diterima</w:t>
      </w:r>
      <w:proofErr w:type="spellEnd"/>
      <w:r w:rsidR="00E926E5" w:rsidRPr="006D5C0D">
        <w:rPr>
          <w:rFonts w:ascii="Arial" w:hAnsi="Arial" w:cs="Arial"/>
        </w:rPr>
        <w:t xml:space="preserve"> </w:t>
      </w:r>
      <w:proofErr w:type="spellStart"/>
      <w:r w:rsidR="00E926E5" w:rsidRPr="006D5C0D">
        <w:rPr>
          <w:rFonts w:ascii="Arial" w:hAnsi="Arial" w:cs="Arial"/>
        </w:rPr>
        <w:t>penulis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kurang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dari</w:t>
      </w:r>
      <w:proofErr w:type="spellEnd"/>
      <w:r w:rsidR="007306A8" w:rsidRPr="006D5C0D">
        <w:rPr>
          <w:rFonts w:ascii="Arial" w:hAnsi="Arial" w:cs="Arial"/>
        </w:rPr>
        <w:t xml:space="preserve"> Rp4.800.000.000,00 </w:t>
      </w:r>
      <w:proofErr w:type="spellStart"/>
      <w:r w:rsidR="007306A8" w:rsidRPr="006D5C0D">
        <w:rPr>
          <w:rFonts w:ascii="Arial" w:hAnsi="Arial" w:cs="Arial"/>
        </w:rPr>
        <w:t>dalam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satu</w:t>
      </w:r>
      <w:proofErr w:type="spellEnd"/>
      <w:r w:rsidR="007306A8" w:rsidRPr="006D5C0D">
        <w:rPr>
          <w:rFonts w:ascii="Arial" w:hAnsi="Arial" w:cs="Arial"/>
        </w:rPr>
        <w:t xml:space="preserve"> </w:t>
      </w:r>
      <w:proofErr w:type="spellStart"/>
      <w:r w:rsidR="007306A8" w:rsidRPr="006D5C0D">
        <w:rPr>
          <w:rFonts w:ascii="Arial" w:hAnsi="Arial" w:cs="Arial"/>
        </w:rPr>
        <w:t>tahun</w:t>
      </w:r>
      <w:proofErr w:type="spellEnd"/>
      <w:r w:rsidR="00E926E5" w:rsidRPr="006D5C0D">
        <w:rPr>
          <w:rFonts w:ascii="Arial" w:hAnsi="Arial" w:cs="Arial"/>
        </w:rPr>
        <w:t>.</w:t>
      </w:r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Dijelaskan</w:t>
      </w:r>
      <w:proofErr w:type="spellEnd"/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dalam</w:t>
      </w:r>
      <w:proofErr w:type="spellEnd"/>
      <w:r w:rsidR="00F95425" w:rsidRPr="006D5C0D">
        <w:rPr>
          <w:rFonts w:ascii="Arial" w:hAnsi="Arial" w:cs="Arial"/>
        </w:rPr>
        <w:t xml:space="preserve"> PER-17/PJ/2015 </w:t>
      </w:r>
      <w:proofErr w:type="spellStart"/>
      <w:r w:rsidR="00F95425" w:rsidRPr="006D5C0D">
        <w:rPr>
          <w:rFonts w:ascii="Arial" w:hAnsi="Arial" w:cs="Arial"/>
        </w:rPr>
        <w:t>bahwa</w:t>
      </w:r>
      <w:proofErr w:type="spellEnd"/>
      <w:r w:rsidR="00F95425" w:rsidRPr="006D5C0D">
        <w:rPr>
          <w:rFonts w:ascii="Arial" w:hAnsi="Arial" w:cs="Arial"/>
        </w:rPr>
        <w:t xml:space="preserve"> NPPN </w:t>
      </w:r>
      <w:proofErr w:type="spellStart"/>
      <w:r w:rsidR="00F95425" w:rsidRPr="006D5C0D">
        <w:rPr>
          <w:rFonts w:ascii="Arial" w:hAnsi="Arial" w:cs="Arial"/>
        </w:rPr>
        <w:t>bagi</w:t>
      </w:r>
      <w:proofErr w:type="spellEnd"/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penulis</w:t>
      </w:r>
      <w:proofErr w:type="spellEnd"/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adalah</w:t>
      </w:r>
      <w:proofErr w:type="spellEnd"/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sebesar</w:t>
      </w:r>
      <w:proofErr w:type="spellEnd"/>
      <w:r w:rsidR="00F95425" w:rsidRPr="006D5C0D">
        <w:rPr>
          <w:rFonts w:ascii="Arial" w:hAnsi="Arial" w:cs="Arial"/>
        </w:rPr>
        <w:t xml:space="preserve"> 50% </w:t>
      </w:r>
      <w:proofErr w:type="spellStart"/>
      <w:r w:rsidR="00F95425" w:rsidRPr="006D5C0D">
        <w:rPr>
          <w:rFonts w:ascii="Arial" w:hAnsi="Arial" w:cs="Arial"/>
        </w:rPr>
        <w:t>dari</w:t>
      </w:r>
      <w:proofErr w:type="spellEnd"/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penghasilan</w:t>
      </w:r>
      <w:proofErr w:type="spellEnd"/>
      <w:r w:rsidR="00F95425" w:rsidRPr="006D5C0D">
        <w:rPr>
          <w:rFonts w:ascii="Arial" w:hAnsi="Arial" w:cs="Arial"/>
        </w:rPr>
        <w:t xml:space="preserve"> </w:t>
      </w:r>
      <w:proofErr w:type="spellStart"/>
      <w:r w:rsidR="00F95425" w:rsidRPr="006D5C0D">
        <w:rPr>
          <w:rFonts w:ascii="Arial" w:hAnsi="Arial" w:cs="Arial"/>
        </w:rPr>
        <w:t>bruto</w:t>
      </w:r>
      <w:proofErr w:type="spellEnd"/>
      <w:r w:rsidR="00F95425" w:rsidRPr="006D5C0D">
        <w:rPr>
          <w:rFonts w:ascii="Arial" w:hAnsi="Arial" w:cs="Arial"/>
        </w:rPr>
        <w:t>.</w:t>
      </w:r>
    </w:p>
    <w:p w14:paraId="27A8AA86" w14:textId="10AC4315" w:rsidR="00A40E72" w:rsidRPr="006D5C0D" w:rsidRDefault="00A40E72" w:rsidP="00666BD5">
      <w:pPr>
        <w:jc w:val="both"/>
        <w:rPr>
          <w:rFonts w:ascii="Arial" w:hAnsi="Arial" w:cs="Arial"/>
          <w:b/>
          <w:bCs/>
        </w:rPr>
      </w:pPr>
      <w:proofErr w:type="spellStart"/>
      <w:r w:rsidRPr="006D5C0D">
        <w:rPr>
          <w:rFonts w:ascii="Arial" w:hAnsi="Arial" w:cs="Arial"/>
          <w:b/>
          <w:bCs/>
        </w:rPr>
        <w:t>Contoh</w:t>
      </w:r>
      <w:proofErr w:type="spellEnd"/>
      <w:r w:rsidRPr="006D5C0D">
        <w:rPr>
          <w:rFonts w:ascii="Arial" w:hAnsi="Arial" w:cs="Arial"/>
          <w:b/>
          <w:bCs/>
        </w:rPr>
        <w:t xml:space="preserve"> </w:t>
      </w:r>
      <w:proofErr w:type="spellStart"/>
      <w:r w:rsidRPr="006D5C0D">
        <w:rPr>
          <w:rFonts w:ascii="Arial" w:hAnsi="Arial" w:cs="Arial"/>
          <w:b/>
          <w:bCs/>
        </w:rPr>
        <w:t>kasus</w:t>
      </w:r>
      <w:proofErr w:type="spellEnd"/>
    </w:p>
    <w:p w14:paraId="0BB7ADDF" w14:textId="130858A0" w:rsidR="00A40E72" w:rsidRPr="006D5C0D" w:rsidRDefault="00A40E72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merupakan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="004F467D" w:rsidRPr="006D5C0D">
        <w:rPr>
          <w:rFonts w:ascii="Arial" w:hAnsi="Arial" w:cs="Arial"/>
        </w:rPr>
        <w:t>surat</w:t>
      </w:r>
      <w:proofErr w:type="spellEnd"/>
      <w:r w:rsidR="004F467D" w:rsidRPr="006D5C0D">
        <w:rPr>
          <w:rFonts w:ascii="Arial" w:hAnsi="Arial" w:cs="Arial"/>
        </w:rPr>
        <w:t xml:space="preserve"> </w:t>
      </w:r>
      <w:proofErr w:type="spellStart"/>
      <w:r w:rsidR="004F467D" w:rsidRPr="006D5C0D">
        <w:rPr>
          <w:rFonts w:ascii="Arial" w:hAnsi="Arial" w:cs="Arial"/>
        </w:rPr>
        <w:t>kabar</w:t>
      </w:r>
      <w:proofErr w:type="spellEnd"/>
      <w:r w:rsidR="004F467D"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terkenal</w:t>
      </w:r>
      <w:proofErr w:type="spellEnd"/>
      <w:r w:rsidRPr="006D5C0D">
        <w:rPr>
          <w:rFonts w:ascii="Arial" w:hAnsi="Arial" w:cs="Arial"/>
        </w:rPr>
        <w:t xml:space="preserve"> dan </w:t>
      </w:r>
      <w:proofErr w:type="spellStart"/>
      <w:r w:rsidRPr="006D5C0D">
        <w:rPr>
          <w:rFonts w:ascii="Arial" w:hAnsi="Arial" w:cs="Arial"/>
        </w:rPr>
        <w:t>surat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kabarnya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selalu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diminati</w:t>
      </w:r>
      <w:proofErr w:type="spellEnd"/>
      <w:r w:rsidRPr="006D5C0D">
        <w:rPr>
          <w:rFonts w:ascii="Arial" w:hAnsi="Arial" w:cs="Arial"/>
        </w:rPr>
        <w:t xml:space="preserve"> oleh para </w:t>
      </w:r>
      <w:proofErr w:type="spellStart"/>
      <w:r w:rsidRPr="006D5C0D">
        <w:rPr>
          <w:rFonts w:ascii="Arial" w:hAnsi="Arial" w:cs="Arial"/>
        </w:rPr>
        <w:t>masyarakat</w:t>
      </w:r>
      <w:proofErr w:type="spellEnd"/>
      <w:r w:rsidRPr="006D5C0D">
        <w:rPr>
          <w:rFonts w:ascii="Arial" w:hAnsi="Arial" w:cs="Arial"/>
        </w:rPr>
        <w:t xml:space="preserve">. Pada Januari 2024, </w:t>
      </w:r>
      <w:proofErr w:type="spellStart"/>
      <w:r w:rsidRPr="006D5C0D">
        <w:rPr>
          <w:rFonts w:ascii="Arial" w:hAnsi="Arial" w:cs="Arial"/>
        </w:rPr>
        <w:t>surat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kabarnya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dibanderol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senilai</w:t>
      </w:r>
      <w:proofErr w:type="spellEnd"/>
      <w:r w:rsidRPr="006D5C0D">
        <w:rPr>
          <w:rFonts w:ascii="Arial" w:hAnsi="Arial" w:cs="Arial"/>
        </w:rPr>
        <w:t xml:space="preserve"> Rp20.000,00 per </w:t>
      </w:r>
      <w:proofErr w:type="spellStart"/>
      <w:r w:rsidRPr="006D5C0D">
        <w:rPr>
          <w:rFonts w:ascii="Arial" w:hAnsi="Arial" w:cs="Arial"/>
        </w:rPr>
        <w:t>eksemplarnya</w:t>
      </w:r>
      <w:proofErr w:type="spellEnd"/>
      <w:r w:rsidRPr="006D5C0D">
        <w:rPr>
          <w:rFonts w:ascii="Arial" w:hAnsi="Arial" w:cs="Arial"/>
        </w:rPr>
        <w:t>.</w:t>
      </w:r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Ia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menerima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royalti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setiap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bulan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sebesar</w:t>
      </w:r>
      <w:proofErr w:type="spellEnd"/>
      <w:r w:rsidR="00E473D5" w:rsidRPr="006D5C0D">
        <w:rPr>
          <w:rFonts w:ascii="Arial" w:hAnsi="Arial" w:cs="Arial"/>
        </w:rPr>
        <w:t xml:space="preserve"> 10% </w:t>
      </w:r>
      <w:proofErr w:type="spellStart"/>
      <w:r w:rsidR="00E473D5" w:rsidRPr="006D5C0D">
        <w:rPr>
          <w:rFonts w:ascii="Arial" w:hAnsi="Arial" w:cs="Arial"/>
        </w:rPr>
        <w:t>dari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harga</w:t>
      </w:r>
      <w:proofErr w:type="spellEnd"/>
      <w:r w:rsidR="00E473D5" w:rsidRPr="006D5C0D">
        <w:rPr>
          <w:rFonts w:ascii="Arial" w:hAnsi="Arial" w:cs="Arial"/>
        </w:rPr>
        <w:t xml:space="preserve"> </w:t>
      </w:r>
      <w:proofErr w:type="spellStart"/>
      <w:r w:rsidR="00E473D5" w:rsidRPr="006D5C0D">
        <w:rPr>
          <w:rFonts w:ascii="Arial" w:hAnsi="Arial" w:cs="Arial"/>
        </w:rPr>
        <w:t>jual</w:t>
      </w:r>
      <w:proofErr w:type="spellEnd"/>
      <w:r w:rsidR="00E473D5" w:rsidRPr="006D5C0D">
        <w:rPr>
          <w:rFonts w:ascii="Arial" w:hAnsi="Arial" w:cs="Arial"/>
        </w:rPr>
        <w:t>.</w:t>
      </w:r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Berikut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hasil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penjualan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surat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kabar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proofErr w:type="gram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:</w:t>
      </w:r>
      <w:proofErr w:type="gramEnd"/>
      <w:r w:rsidRPr="006D5C0D">
        <w:rPr>
          <w:rFonts w:ascii="Arial" w:hAnsi="Arial" w:cs="Arial"/>
        </w:rPr>
        <w:t xml:space="preserve"> </w:t>
      </w:r>
    </w:p>
    <w:p w14:paraId="4DD4114B" w14:textId="7FB2992E" w:rsidR="001B375D" w:rsidRPr="006D5C0D" w:rsidRDefault="001B375D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 xml:space="preserve">Januari </w:t>
      </w:r>
      <w:r w:rsidR="000930F4" w:rsidRPr="006D5C0D">
        <w:rPr>
          <w:rFonts w:ascii="Arial" w:hAnsi="Arial" w:cs="Arial"/>
        </w:rPr>
        <w:t>-</w:t>
      </w:r>
      <w:r w:rsidR="001E6844" w:rsidRPr="006D5C0D">
        <w:rPr>
          <w:rFonts w:ascii="Arial" w:hAnsi="Arial" w:cs="Arial"/>
        </w:rPr>
        <w:t xml:space="preserve"> April </w:t>
      </w:r>
      <w:r w:rsidRPr="006D5C0D">
        <w:rPr>
          <w:rFonts w:ascii="Arial" w:hAnsi="Arial" w:cs="Arial"/>
        </w:rPr>
        <w:t>2024</w:t>
      </w:r>
      <w:r w:rsidR="00734B23" w:rsidRPr="006D5C0D">
        <w:rPr>
          <w:rFonts w:ascii="Arial" w:hAnsi="Arial" w:cs="Arial"/>
        </w:rPr>
        <w:tab/>
      </w:r>
      <w:r w:rsidR="00734B23" w:rsidRPr="006D5C0D">
        <w:rPr>
          <w:rFonts w:ascii="Arial" w:hAnsi="Arial" w:cs="Arial"/>
        </w:rPr>
        <w:tab/>
      </w:r>
      <w:r w:rsidR="006D5C0D">
        <w:rPr>
          <w:rFonts w:ascii="Arial" w:hAnsi="Arial" w:cs="Arial"/>
        </w:rPr>
        <w:tab/>
      </w:r>
      <w:r w:rsidRPr="006D5C0D">
        <w:rPr>
          <w:rFonts w:ascii="Arial" w:hAnsi="Arial" w:cs="Arial"/>
        </w:rPr>
        <w:t xml:space="preserve">: </w:t>
      </w:r>
      <w:r w:rsidR="000304E0" w:rsidRPr="006D5C0D">
        <w:rPr>
          <w:rFonts w:ascii="Arial" w:hAnsi="Arial" w:cs="Arial"/>
        </w:rPr>
        <w:t>20</w:t>
      </w:r>
      <w:r w:rsidRPr="006D5C0D">
        <w:rPr>
          <w:rFonts w:ascii="Arial" w:hAnsi="Arial" w:cs="Arial"/>
        </w:rPr>
        <w:t xml:space="preserve">.000 </w:t>
      </w:r>
      <w:proofErr w:type="spellStart"/>
      <w:r w:rsidRPr="006D5C0D">
        <w:rPr>
          <w:rFonts w:ascii="Arial" w:hAnsi="Arial" w:cs="Arial"/>
        </w:rPr>
        <w:t>eksemplar</w:t>
      </w:r>
      <w:proofErr w:type="spellEnd"/>
    </w:p>
    <w:p w14:paraId="68918F0E" w14:textId="1EB0CCEE" w:rsidR="001B375D" w:rsidRPr="006D5C0D" w:rsidRDefault="001E6844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>Me</w:t>
      </w:r>
      <w:r w:rsidR="001B375D" w:rsidRPr="006D5C0D">
        <w:rPr>
          <w:rFonts w:ascii="Arial" w:hAnsi="Arial" w:cs="Arial"/>
        </w:rPr>
        <w:t>i</w:t>
      </w:r>
      <w:r w:rsidR="000930F4" w:rsidRPr="006D5C0D">
        <w:rPr>
          <w:rFonts w:ascii="Arial" w:hAnsi="Arial" w:cs="Arial"/>
        </w:rPr>
        <w:t xml:space="preserve"> - </w:t>
      </w:r>
      <w:proofErr w:type="gramStart"/>
      <w:r w:rsidRPr="006D5C0D">
        <w:rPr>
          <w:rFonts w:ascii="Arial" w:hAnsi="Arial" w:cs="Arial"/>
        </w:rPr>
        <w:t xml:space="preserve">Agustus </w:t>
      </w:r>
      <w:r w:rsidR="001B375D" w:rsidRPr="006D5C0D">
        <w:rPr>
          <w:rFonts w:ascii="Arial" w:hAnsi="Arial" w:cs="Arial"/>
        </w:rPr>
        <w:t xml:space="preserve"> 202</w:t>
      </w:r>
      <w:r w:rsidR="00734B23" w:rsidRPr="006D5C0D">
        <w:rPr>
          <w:rFonts w:ascii="Arial" w:hAnsi="Arial" w:cs="Arial"/>
        </w:rPr>
        <w:t>4</w:t>
      </w:r>
      <w:proofErr w:type="gramEnd"/>
      <w:r w:rsidR="00734B23" w:rsidRPr="006D5C0D">
        <w:rPr>
          <w:rFonts w:ascii="Arial" w:hAnsi="Arial" w:cs="Arial"/>
        </w:rPr>
        <w:tab/>
      </w:r>
      <w:r w:rsidR="00734B23" w:rsidRPr="006D5C0D">
        <w:rPr>
          <w:rFonts w:ascii="Arial" w:hAnsi="Arial" w:cs="Arial"/>
        </w:rPr>
        <w:tab/>
      </w:r>
      <w:r w:rsidR="006D5C0D">
        <w:rPr>
          <w:rFonts w:ascii="Arial" w:hAnsi="Arial" w:cs="Arial"/>
        </w:rPr>
        <w:tab/>
      </w:r>
      <w:r w:rsidR="001B375D" w:rsidRPr="006D5C0D">
        <w:rPr>
          <w:rFonts w:ascii="Arial" w:hAnsi="Arial" w:cs="Arial"/>
        </w:rPr>
        <w:t xml:space="preserve">: </w:t>
      </w:r>
      <w:r w:rsidR="000304E0" w:rsidRPr="006D5C0D">
        <w:rPr>
          <w:rFonts w:ascii="Arial" w:hAnsi="Arial" w:cs="Arial"/>
        </w:rPr>
        <w:t>40</w:t>
      </w:r>
      <w:r w:rsidR="001B375D" w:rsidRPr="006D5C0D">
        <w:rPr>
          <w:rFonts w:ascii="Arial" w:hAnsi="Arial" w:cs="Arial"/>
        </w:rPr>
        <w:t xml:space="preserve">.000 </w:t>
      </w:r>
      <w:proofErr w:type="spellStart"/>
      <w:r w:rsidR="001B375D" w:rsidRPr="006D5C0D">
        <w:rPr>
          <w:rFonts w:ascii="Arial" w:hAnsi="Arial" w:cs="Arial"/>
        </w:rPr>
        <w:t>eksemplar</w:t>
      </w:r>
      <w:proofErr w:type="spellEnd"/>
    </w:p>
    <w:p w14:paraId="38B6D7DB" w14:textId="118E1F25" w:rsidR="001B375D" w:rsidRPr="006D5C0D" w:rsidRDefault="001E6844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>Septembe</w:t>
      </w:r>
      <w:r w:rsidR="000930F4" w:rsidRPr="006D5C0D">
        <w:rPr>
          <w:rFonts w:ascii="Arial" w:hAnsi="Arial" w:cs="Arial"/>
        </w:rPr>
        <w:t xml:space="preserve">r - </w:t>
      </w:r>
      <w:proofErr w:type="spellStart"/>
      <w:r w:rsidRPr="006D5C0D">
        <w:rPr>
          <w:rFonts w:ascii="Arial" w:hAnsi="Arial" w:cs="Arial"/>
        </w:rPr>
        <w:t>Desember</w:t>
      </w:r>
      <w:proofErr w:type="spellEnd"/>
      <w:r w:rsidRPr="006D5C0D">
        <w:rPr>
          <w:rFonts w:ascii="Arial" w:hAnsi="Arial" w:cs="Arial"/>
        </w:rPr>
        <w:t xml:space="preserve"> </w:t>
      </w:r>
      <w:proofErr w:type="gramStart"/>
      <w:r w:rsidRPr="006D5C0D">
        <w:rPr>
          <w:rFonts w:ascii="Arial" w:hAnsi="Arial" w:cs="Arial"/>
        </w:rPr>
        <w:t>2024</w:t>
      </w:r>
      <w:r w:rsidR="001B375D" w:rsidRPr="006D5C0D">
        <w:rPr>
          <w:rFonts w:ascii="Arial" w:hAnsi="Arial" w:cs="Arial"/>
        </w:rPr>
        <w:t xml:space="preserve">  </w:t>
      </w:r>
      <w:r w:rsidR="00734B23" w:rsidRPr="006D5C0D">
        <w:rPr>
          <w:rFonts w:ascii="Arial" w:hAnsi="Arial" w:cs="Arial"/>
        </w:rPr>
        <w:tab/>
      </w:r>
      <w:proofErr w:type="gramEnd"/>
      <w:r w:rsidR="001B375D" w:rsidRPr="006D5C0D">
        <w:rPr>
          <w:rFonts w:ascii="Arial" w:hAnsi="Arial" w:cs="Arial"/>
        </w:rPr>
        <w:t xml:space="preserve">: </w:t>
      </w:r>
      <w:r w:rsidR="000304E0" w:rsidRPr="006D5C0D">
        <w:rPr>
          <w:rFonts w:ascii="Arial" w:hAnsi="Arial" w:cs="Arial"/>
        </w:rPr>
        <w:t>60</w:t>
      </w:r>
      <w:r w:rsidR="001B375D" w:rsidRPr="006D5C0D">
        <w:rPr>
          <w:rFonts w:ascii="Arial" w:hAnsi="Arial" w:cs="Arial"/>
        </w:rPr>
        <w:t xml:space="preserve">.000 </w:t>
      </w:r>
      <w:proofErr w:type="spellStart"/>
      <w:r w:rsidR="001B375D" w:rsidRPr="006D5C0D">
        <w:rPr>
          <w:rFonts w:ascii="Arial" w:hAnsi="Arial" w:cs="Arial"/>
        </w:rPr>
        <w:t>eksemplar</w:t>
      </w:r>
      <w:proofErr w:type="spellEnd"/>
    </w:p>
    <w:p w14:paraId="2459C096" w14:textId="77777777" w:rsidR="00E473D5" w:rsidRPr="006D5C0D" w:rsidRDefault="00E473D5" w:rsidP="00666BD5">
      <w:pPr>
        <w:jc w:val="both"/>
        <w:rPr>
          <w:rFonts w:ascii="Arial" w:hAnsi="Arial" w:cs="Arial"/>
        </w:rPr>
      </w:pPr>
    </w:p>
    <w:p w14:paraId="7BC5EE51" w14:textId="77777777" w:rsidR="000930F4" w:rsidRPr="006D5C0D" w:rsidRDefault="000930F4" w:rsidP="00666BD5">
      <w:pPr>
        <w:jc w:val="both"/>
        <w:rPr>
          <w:rFonts w:ascii="Arial" w:hAnsi="Arial" w:cs="Arial"/>
        </w:rPr>
      </w:pPr>
    </w:p>
    <w:p w14:paraId="40FE054E" w14:textId="07DF0AC8" w:rsidR="00E473D5" w:rsidRPr="006D5C0D" w:rsidRDefault="00E473D5" w:rsidP="00666BD5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lastRenderedPageBreak/>
        <w:t xml:space="preserve">Maka, </w:t>
      </w:r>
      <w:proofErr w:type="spellStart"/>
      <w:r w:rsidRPr="006D5C0D">
        <w:rPr>
          <w:rFonts w:ascii="Arial" w:hAnsi="Arial" w:cs="Arial"/>
        </w:rPr>
        <w:t>rekapitulasi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penjualan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surat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kabar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sebagai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proofErr w:type="gramStart"/>
      <w:r w:rsidRPr="006D5C0D">
        <w:rPr>
          <w:rFonts w:ascii="Arial" w:hAnsi="Arial" w:cs="Arial"/>
        </w:rPr>
        <w:t>berikut</w:t>
      </w:r>
      <w:proofErr w:type="spellEnd"/>
      <w:r w:rsidRPr="006D5C0D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75"/>
        <w:gridCol w:w="2430"/>
        <w:gridCol w:w="2250"/>
        <w:gridCol w:w="1980"/>
      </w:tblGrid>
      <w:tr w:rsidR="008F0313" w:rsidRPr="006D5C0D" w14:paraId="4968BE7C" w14:textId="77777777" w:rsidTr="002B70F4">
        <w:tc>
          <w:tcPr>
            <w:tcW w:w="2875" w:type="dxa"/>
          </w:tcPr>
          <w:p w14:paraId="702DA956" w14:textId="0501D685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Periode</w:t>
            </w:r>
            <w:proofErr w:type="spellEnd"/>
          </w:p>
        </w:tc>
        <w:tc>
          <w:tcPr>
            <w:tcW w:w="2430" w:type="dxa"/>
          </w:tcPr>
          <w:p w14:paraId="2C7CC7A9" w14:textId="4AD8DB45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kabar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terjual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harga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kabar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penjualan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11343E1E" w14:textId="77777777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Omzet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Royalti</w:t>
            </w:r>
          </w:p>
          <w:p w14:paraId="4A0475E9" w14:textId="55801B7D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(10%)</w:t>
            </w:r>
          </w:p>
        </w:tc>
        <w:tc>
          <w:tcPr>
            <w:tcW w:w="1980" w:type="dxa"/>
          </w:tcPr>
          <w:p w14:paraId="282C4B7B" w14:textId="2D42953D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PPh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Pasal 23 (6%)</w:t>
            </w:r>
          </w:p>
        </w:tc>
      </w:tr>
      <w:tr w:rsidR="008F0313" w:rsidRPr="006D5C0D" w14:paraId="7F01C841" w14:textId="77777777" w:rsidTr="002B70F4">
        <w:tc>
          <w:tcPr>
            <w:tcW w:w="2875" w:type="dxa"/>
          </w:tcPr>
          <w:p w14:paraId="5260873E" w14:textId="177C079A" w:rsidR="008F0313" w:rsidRPr="006D5C0D" w:rsidRDefault="008F0313" w:rsidP="006D5C0D">
            <w:pPr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Januari - April 2024</w:t>
            </w:r>
          </w:p>
        </w:tc>
        <w:tc>
          <w:tcPr>
            <w:tcW w:w="2430" w:type="dxa"/>
          </w:tcPr>
          <w:p w14:paraId="679C4151" w14:textId="66B5DDC7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400.000.000</w:t>
            </w:r>
          </w:p>
        </w:tc>
        <w:tc>
          <w:tcPr>
            <w:tcW w:w="2250" w:type="dxa"/>
          </w:tcPr>
          <w:p w14:paraId="70829DB5" w14:textId="6A0A0B02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40.000.000</w:t>
            </w:r>
          </w:p>
        </w:tc>
        <w:tc>
          <w:tcPr>
            <w:tcW w:w="1980" w:type="dxa"/>
          </w:tcPr>
          <w:p w14:paraId="5DE92E6D" w14:textId="1E554543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2.400.000</w:t>
            </w:r>
          </w:p>
        </w:tc>
      </w:tr>
      <w:tr w:rsidR="008F0313" w:rsidRPr="006D5C0D" w14:paraId="77278C2A" w14:textId="77777777" w:rsidTr="002B70F4">
        <w:tc>
          <w:tcPr>
            <w:tcW w:w="2875" w:type="dxa"/>
          </w:tcPr>
          <w:p w14:paraId="026C4F31" w14:textId="484EE6A5" w:rsidR="008F0313" w:rsidRPr="006D5C0D" w:rsidRDefault="008F0313" w:rsidP="006D5C0D">
            <w:pPr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 xml:space="preserve">Mei - </w:t>
            </w:r>
            <w:proofErr w:type="gramStart"/>
            <w:r w:rsidRPr="006D5C0D">
              <w:rPr>
                <w:rFonts w:ascii="Arial" w:hAnsi="Arial" w:cs="Arial"/>
                <w:sz w:val="20"/>
                <w:szCs w:val="20"/>
              </w:rPr>
              <w:t>Agustus  2024</w:t>
            </w:r>
            <w:proofErr w:type="gramEnd"/>
          </w:p>
        </w:tc>
        <w:tc>
          <w:tcPr>
            <w:tcW w:w="2430" w:type="dxa"/>
          </w:tcPr>
          <w:p w14:paraId="38FCBFDD" w14:textId="15F3107A" w:rsidR="008F0313" w:rsidRPr="006D5C0D" w:rsidRDefault="0008381F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8</w:t>
            </w:r>
            <w:r w:rsidR="008F0313" w:rsidRPr="006D5C0D">
              <w:rPr>
                <w:rFonts w:ascii="Arial" w:hAnsi="Arial" w:cs="Arial"/>
                <w:sz w:val="20"/>
                <w:szCs w:val="20"/>
              </w:rPr>
              <w:t>00.000.000</w:t>
            </w:r>
          </w:p>
        </w:tc>
        <w:tc>
          <w:tcPr>
            <w:tcW w:w="2250" w:type="dxa"/>
          </w:tcPr>
          <w:p w14:paraId="53596457" w14:textId="28CBC534" w:rsidR="008F0313" w:rsidRPr="006D5C0D" w:rsidRDefault="0008381F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8</w:t>
            </w:r>
            <w:r w:rsidR="008F0313" w:rsidRPr="006D5C0D">
              <w:rPr>
                <w:rFonts w:ascii="Arial" w:hAnsi="Arial" w:cs="Arial"/>
                <w:sz w:val="20"/>
                <w:szCs w:val="20"/>
              </w:rPr>
              <w:t>0.000.000</w:t>
            </w:r>
          </w:p>
        </w:tc>
        <w:tc>
          <w:tcPr>
            <w:tcW w:w="1980" w:type="dxa"/>
          </w:tcPr>
          <w:p w14:paraId="276B3C64" w14:textId="2C592E2A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4.800.000</w:t>
            </w:r>
          </w:p>
        </w:tc>
      </w:tr>
      <w:tr w:rsidR="008F0313" w:rsidRPr="006D5C0D" w14:paraId="45D9F4EF" w14:textId="77777777" w:rsidTr="002B70F4">
        <w:tc>
          <w:tcPr>
            <w:tcW w:w="2875" w:type="dxa"/>
          </w:tcPr>
          <w:p w14:paraId="43390E36" w14:textId="744CC5AA" w:rsidR="008F0313" w:rsidRPr="006D5C0D" w:rsidRDefault="008F0313" w:rsidP="006D5C0D">
            <w:pPr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 xml:space="preserve">September - </w:t>
            </w:r>
            <w:proofErr w:type="spellStart"/>
            <w:r w:rsidRPr="006D5C0D">
              <w:rPr>
                <w:rFonts w:ascii="Arial" w:hAnsi="Arial" w:cs="Arial"/>
                <w:sz w:val="20"/>
                <w:szCs w:val="20"/>
              </w:rPr>
              <w:t>Desember</w:t>
            </w:r>
            <w:proofErr w:type="spellEnd"/>
            <w:r w:rsidRPr="006D5C0D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430" w:type="dxa"/>
          </w:tcPr>
          <w:p w14:paraId="6435011C" w14:textId="208B9BF2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1.200.000.000</w:t>
            </w:r>
          </w:p>
        </w:tc>
        <w:tc>
          <w:tcPr>
            <w:tcW w:w="2250" w:type="dxa"/>
          </w:tcPr>
          <w:p w14:paraId="60787081" w14:textId="0E40E749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120.000.000</w:t>
            </w:r>
          </w:p>
        </w:tc>
        <w:tc>
          <w:tcPr>
            <w:tcW w:w="1980" w:type="dxa"/>
          </w:tcPr>
          <w:p w14:paraId="0780DCD5" w14:textId="404804BE" w:rsidR="008F0313" w:rsidRPr="006D5C0D" w:rsidRDefault="008F0313" w:rsidP="006D5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0D">
              <w:rPr>
                <w:rFonts w:ascii="Arial" w:hAnsi="Arial" w:cs="Arial"/>
                <w:sz w:val="20"/>
                <w:szCs w:val="20"/>
              </w:rPr>
              <w:t>7.200.000</w:t>
            </w:r>
          </w:p>
        </w:tc>
      </w:tr>
      <w:tr w:rsidR="0008381F" w:rsidRPr="006D5C0D" w14:paraId="303E40DC" w14:textId="77777777" w:rsidTr="002B70F4">
        <w:tc>
          <w:tcPr>
            <w:tcW w:w="2875" w:type="dxa"/>
          </w:tcPr>
          <w:p w14:paraId="0F95A900" w14:textId="0A01BD0E" w:rsidR="0008381F" w:rsidRPr="006D5C0D" w:rsidRDefault="0008381F" w:rsidP="006D5C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C0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30" w:type="dxa"/>
          </w:tcPr>
          <w:p w14:paraId="7B8116AD" w14:textId="4941EA58" w:rsidR="0008381F" w:rsidRPr="006D5C0D" w:rsidRDefault="0008381F" w:rsidP="006D5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C0D">
              <w:rPr>
                <w:rFonts w:ascii="Arial" w:hAnsi="Arial" w:cs="Arial"/>
                <w:b/>
                <w:bCs/>
                <w:sz w:val="20"/>
                <w:szCs w:val="20"/>
              </w:rPr>
              <w:t>2.400.000.000</w:t>
            </w:r>
          </w:p>
        </w:tc>
        <w:tc>
          <w:tcPr>
            <w:tcW w:w="2250" w:type="dxa"/>
          </w:tcPr>
          <w:p w14:paraId="224FD519" w14:textId="17E3DA12" w:rsidR="0008381F" w:rsidRPr="006D5C0D" w:rsidRDefault="0008381F" w:rsidP="006D5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C0D">
              <w:rPr>
                <w:rFonts w:ascii="Arial" w:hAnsi="Arial" w:cs="Arial"/>
                <w:b/>
                <w:bCs/>
                <w:sz w:val="20"/>
                <w:szCs w:val="20"/>
              </w:rPr>
              <w:t>240.000.000</w:t>
            </w:r>
          </w:p>
        </w:tc>
        <w:tc>
          <w:tcPr>
            <w:tcW w:w="1980" w:type="dxa"/>
          </w:tcPr>
          <w:p w14:paraId="6BAEE96F" w14:textId="0E75B5AF" w:rsidR="0008381F" w:rsidRPr="006D5C0D" w:rsidRDefault="00C2462F" w:rsidP="006D5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C0D">
              <w:rPr>
                <w:rFonts w:ascii="Arial" w:hAnsi="Arial" w:cs="Arial"/>
                <w:b/>
                <w:bCs/>
                <w:sz w:val="20"/>
                <w:szCs w:val="20"/>
              </w:rPr>
              <w:t>14.400.000</w:t>
            </w:r>
          </w:p>
        </w:tc>
      </w:tr>
    </w:tbl>
    <w:p w14:paraId="6CC67896" w14:textId="72F08922" w:rsidR="00450E10" w:rsidRPr="006D5C0D" w:rsidRDefault="00450E10" w:rsidP="00666BD5">
      <w:pPr>
        <w:jc w:val="both"/>
        <w:rPr>
          <w:rFonts w:ascii="Arial" w:hAnsi="Arial" w:cs="Arial"/>
        </w:rPr>
      </w:pPr>
    </w:p>
    <w:p w14:paraId="191ED64A" w14:textId="661AF098" w:rsidR="00713C84" w:rsidRPr="006D5C0D" w:rsidRDefault="00713C84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Sehingga</w:t>
      </w:r>
      <w:proofErr w:type="spellEnd"/>
      <w:r w:rsidRPr="006D5C0D">
        <w:rPr>
          <w:rFonts w:ascii="Arial" w:hAnsi="Arial" w:cs="Arial"/>
        </w:rPr>
        <w:t xml:space="preserve">, total </w:t>
      </w:r>
      <w:proofErr w:type="spellStart"/>
      <w:r w:rsidRPr="006D5C0D">
        <w:rPr>
          <w:rFonts w:ascii="Arial" w:hAnsi="Arial" w:cs="Arial"/>
        </w:rPr>
        <w:t>PPh</w:t>
      </w:r>
      <w:proofErr w:type="spellEnd"/>
      <w:r w:rsidRPr="006D5C0D">
        <w:rPr>
          <w:rFonts w:ascii="Arial" w:hAnsi="Arial" w:cs="Arial"/>
        </w:rPr>
        <w:t xml:space="preserve"> Pasal 23 yang </w:t>
      </w:r>
      <w:proofErr w:type="spellStart"/>
      <w:r w:rsidRPr="006D5C0D">
        <w:rPr>
          <w:rFonts w:ascii="Arial" w:hAnsi="Arial" w:cs="Arial"/>
        </w:rPr>
        <w:t>dikenakan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kepada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adalah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senilai</w:t>
      </w:r>
      <w:proofErr w:type="spellEnd"/>
      <w:r w:rsidRPr="006D5C0D">
        <w:rPr>
          <w:rFonts w:ascii="Arial" w:hAnsi="Arial" w:cs="Arial"/>
        </w:rPr>
        <w:t xml:space="preserve"> </w:t>
      </w:r>
      <w:r w:rsidR="00126F6F" w:rsidRPr="006D5C0D">
        <w:rPr>
          <w:rFonts w:ascii="Arial" w:hAnsi="Arial" w:cs="Arial"/>
        </w:rPr>
        <w:t>R</w:t>
      </w:r>
      <w:r w:rsidR="000304E0" w:rsidRPr="006D5C0D">
        <w:rPr>
          <w:rFonts w:ascii="Arial" w:hAnsi="Arial" w:cs="Arial"/>
        </w:rPr>
        <w:t>p 14.4</w:t>
      </w:r>
      <w:r w:rsidR="00126F6F" w:rsidRPr="006D5C0D">
        <w:rPr>
          <w:rFonts w:ascii="Arial" w:hAnsi="Arial" w:cs="Arial"/>
        </w:rPr>
        <w:t>00.000,00.</w:t>
      </w:r>
    </w:p>
    <w:p w14:paraId="3620FE61" w14:textId="03BC3431" w:rsidR="009E71B3" w:rsidRPr="006D5C0D" w:rsidRDefault="009E71B3" w:rsidP="00666BD5">
      <w:pPr>
        <w:jc w:val="both"/>
        <w:rPr>
          <w:rFonts w:ascii="Arial" w:hAnsi="Arial" w:cs="Arial"/>
        </w:rPr>
      </w:pPr>
      <w:proofErr w:type="spellStart"/>
      <w:r w:rsidRPr="006D5C0D">
        <w:rPr>
          <w:rFonts w:ascii="Arial" w:hAnsi="Arial" w:cs="Arial"/>
        </w:rPr>
        <w:t>Namun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perlu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diingat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bahwa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diterima</w:t>
      </w:r>
      <w:proofErr w:type="spellEnd"/>
      <w:r w:rsidRPr="006D5C0D">
        <w:rPr>
          <w:rFonts w:ascii="Arial" w:hAnsi="Arial" w:cs="Arial"/>
        </w:rPr>
        <w:t xml:space="preserve"> oleh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tidak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melebihi</w:t>
      </w:r>
      <w:proofErr w:type="spellEnd"/>
      <w:r w:rsidRPr="006D5C0D">
        <w:rPr>
          <w:rFonts w:ascii="Arial" w:hAnsi="Arial" w:cs="Arial"/>
        </w:rPr>
        <w:t xml:space="preserve"> Rp4.800.000.000,00 </w:t>
      </w:r>
      <w:proofErr w:type="spellStart"/>
      <w:r w:rsidRPr="006D5C0D">
        <w:rPr>
          <w:rFonts w:ascii="Arial" w:hAnsi="Arial" w:cs="Arial"/>
        </w:rPr>
        <w:t>sehingga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diperbolehkan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Norma </w:t>
      </w:r>
      <w:proofErr w:type="spellStart"/>
      <w:r w:rsidRPr="006D5C0D">
        <w:rPr>
          <w:rFonts w:ascii="Arial" w:hAnsi="Arial" w:cs="Arial"/>
        </w:rPr>
        <w:t>Penghitungan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 Neto </w:t>
      </w:r>
      <w:proofErr w:type="spellStart"/>
      <w:r w:rsidRPr="006D5C0D">
        <w:rPr>
          <w:rFonts w:ascii="Arial" w:hAnsi="Arial" w:cs="Arial"/>
        </w:rPr>
        <w:t>untuk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profesi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penulis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sebesar</w:t>
      </w:r>
      <w:proofErr w:type="spellEnd"/>
      <w:r w:rsidRPr="006D5C0D">
        <w:rPr>
          <w:rFonts w:ascii="Arial" w:hAnsi="Arial" w:cs="Arial"/>
        </w:rPr>
        <w:t xml:space="preserve"> 50% </w:t>
      </w:r>
      <w:proofErr w:type="spellStart"/>
      <w:r w:rsidRPr="006D5C0D">
        <w:rPr>
          <w:rFonts w:ascii="Arial" w:hAnsi="Arial" w:cs="Arial"/>
        </w:rPr>
        <w:t>dari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penghasilan</w:t>
      </w:r>
      <w:proofErr w:type="spellEnd"/>
      <w:r w:rsidRPr="006D5C0D">
        <w:rPr>
          <w:rFonts w:ascii="Arial" w:hAnsi="Arial" w:cs="Arial"/>
        </w:rPr>
        <w:t xml:space="preserve"> Bruto.</w:t>
      </w:r>
    </w:p>
    <w:p w14:paraId="19ED942A" w14:textId="77777777" w:rsidR="009E71B3" w:rsidRPr="006D5C0D" w:rsidRDefault="009E71B3" w:rsidP="00666BD5">
      <w:pPr>
        <w:jc w:val="both"/>
        <w:rPr>
          <w:rFonts w:ascii="Arial" w:hAnsi="Arial" w:cs="Arial"/>
        </w:rPr>
      </w:pPr>
    </w:p>
    <w:p w14:paraId="71458FD2" w14:textId="4442AB6C" w:rsidR="009E71B3" w:rsidRPr="006D5C0D" w:rsidRDefault="000304E0" w:rsidP="00666BD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5C0D">
        <w:rPr>
          <w:rFonts w:ascii="Arial" w:hAnsi="Arial" w:cs="Arial"/>
          <w:sz w:val="20"/>
          <w:szCs w:val="20"/>
        </w:rPr>
        <w:t>Penghasilan</w:t>
      </w:r>
      <w:proofErr w:type="spellEnd"/>
      <w:r w:rsidRPr="006D5C0D">
        <w:rPr>
          <w:rFonts w:ascii="Arial" w:hAnsi="Arial" w:cs="Arial"/>
          <w:sz w:val="20"/>
          <w:szCs w:val="20"/>
        </w:rPr>
        <w:t xml:space="preserve"> Bruto </w:t>
      </w:r>
      <w:r w:rsidRPr="006D5C0D">
        <w:rPr>
          <w:rFonts w:ascii="Arial" w:hAnsi="Arial" w:cs="Arial"/>
          <w:sz w:val="20"/>
          <w:szCs w:val="20"/>
        </w:rPr>
        <w:tab/>
        <w:t>R</w:t>
      </w:r>
      <w:r w:rsidR="00E75041" w:rsidRPr="006D5C0D">
        <w:rPr>
          <w:rFonts w:ascii="Arial" w:hAnsi="Arial" w:cs="Arial"/>
          <w:sz w:val="20"/>
          <w:szCs w:val="20"/>
        </w:rPr>
        <w:t>p240.000.000,00</w:t>
      </w:r>
    </w:p>
    <w:p w14:paraId="75C478DB" w14:textId="1174D2AC" w:rsidR="000304E0" w:rsidRPr="006D5C0D" w:rsidRDefault="000304E0" w:rsidP="00666BD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5C0D">
        <w:rPr>
          <w:rFonts w:ascii="Arial" w:hAnsi="Arial" w:cs="Arial"/>
          <w:sz w:val="20"/>
          <w:szCs w:val="20"/>
        </w:rPr>
        <w:t>Penghasilan</w:t>
      </w:r>
      <w:proofErr w:type="spellEnd"/>
      <w:r w:rsidRPr="006D5C0D">
        <w:rPr>
          <w:rFonts w:ascii="Arial" w:hAnsi="Arial" w:cs="Arial"/>
          <w:sz w:val="20"/>
          <w:szCs w:val="20"/>
        </w:rPr>
        <w:t xml:space="preserve"> Netto</w:t>
      </w:r>
      <w:r w:rsidRPr="006D5C0D">
        <w:rPr>
          <w:rFonts w:ascii="Arial" w:hAnsi="Arial" w:cs="Arial"/>
          <w:sz w:val="20"/>
          <w:szCs w:val="20"/>
        </w:rPr>
        <w:tab/>
        <w:t>Rp</w:t>
      </w:r>
      <w:r w:rsidR="00E75041" w:rsidRPr="006D5C0D">
        <w:rPr>
          <w:rFonts w:ascii="Arial" w:hAnsi="Arial" w:cs="Arial"/>
          <w:sz w:val="20"/>
          <w:szCs w:val="20"/>
        </w:rPr>
        <w:t>240</w:t>
      </w:r>
      <w:r w:rsidRPr="006D5C0D">
        <w:rPr>
          <w:rFonts w:ascii="Arial" w:hAnsi="Arial" w:cs="Arial"/>
          <w:sz w:val="20"/>
          <w:szCs w:val="20"/>
        </w:rPr>
        <w:t>.000.000,00 x NPPN (50%)</w:t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  <w:t>=</w:t>
      </w:r>
      <w:r w:rsidRPr="006D5C0D">
        <w:rPr>
          <w:rFonts w:ascii="Arial" w:hAnsi="Arial" w:cs="Arial"/>
          <w:sz w:val="20"/>
          <w:szCs w:val="20"/>
        </w:rPr>
        <w:tab/>
        <w:t>Rp</w:t>
      </w:r>
      <w:r w:rsidR="00E75041" w:rsidRPr="006D5C0D">
        <w:rPr>
          <w:rFonts w:ascii="Arial" w:hAnsi="Arial" w:cs="Arial"/>
          <w:sz w:val="20"/>
          <w:szCs w:val="20"/>
        </w:rPr>
        <w:t>120</w:t>
      </w:r>
      <w:r w:rsidRPr="006D5C0D">
        <w:rPr>
          <w:rFonts w:ascii="Arial" w:hAnsi="Arial" w:cs="Arial"/>
          <w:sz w:val="20"/>
          <w:szCs w:val="20"/>
        </w:rPr>
        <w:t>.000.000,00</w:t>
      </w:r>
    </w:p>
    <w:p w14:paraId="6C3A3B52" w14:textId="517EFA89" w:rsidR="000304E0" w:rsidRPr="006D5C0D" w:rsidRDefault="000304E0" w:rsidP="000304E0">
      <w:pPr>
        <w:jc w:val="both"/>
        <w:rPr>
          <w:rFonts w:ascii="Arial" w:hAnsi="Arial" w:cs="Arial"/>
          <w:sz w:val="20"/>
          <w:szCs w:val="20"/>
        </w:rPr>
      </w:pPr>
      <w:r w:rsidRPr="006D5C0D">
        <w:rPr>
          <w:rFonts w:ascii="Arial" w:hAnsi="Arial" w:cs="Arial"/>
          <w:sz w:val="20"/>
          <w:szCs w:val="20"/>
        </w:rPr>
        <w:t>P</w:t>
      </w:r>
      <w:r w:rsidR="006D5C0D">
        <w:rPr>
          <w:rFonts w:ascii="Arial" w:hAnsi="Arial" w:cs="Arial"/>
          <w:sz w:val="20"/>
          <w:szCs w:val="20"/>
        </w:rPr>
        <w:t>KP</w:t>
      </w:r>
      <w:r w:rsidR="006D5C0D">
        <w:rPr>
          <w:rFonts w:ascii="Arial" w:hAnsi="Arial" w:cs="Arial"/>
          <w:sz w:val="20"/>
          <w:szCs w:val="20"/>
        </w:rPr>
        <w:tab/>
      </w:r>
      <w:r w:rsidR="006D5C0D">
        <w:rPr>
          <w:rFonts w:ascii="Arial" w:hAnsi="Arial" w:cs="Arial"/>
          <w:sz w:val="20"/>
          <w:szCs w:val="20"/>
        </w:rPr>
        <w:tab/>
      </w:r>
      <w:r w:rsid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>Rp</w:t>
      </w:r>
      <w:r w:rsidR="00E75041" w:rsidRPr="006D5C0D">
        <w:rPr>
          <w:rFonts w:ascii="Arial" w:hAnsi="Arial" w:cs="Arial"/>
          <w:sz w:val="20"/>
          <w:szCs w:val="20"/>
        </w:rPr>
        <w:t>120</w:t>
      </w:r>
      <w:r w:rsidRPr="006D5C0D">
        <w:rPr>
          <w:rFonts w:ascii="Arial" w:hAnsi="Arial" w:cs="Arial"/>
          <w:sz w:val="20"/>
          <w:szCs w:val="20"/>
        </w:rPr>
        <w:t>.000.000,00 – PTKP (54.000.000)</w:t>
      </w:r>
      <w:r w:rsidRPr="006D5C0D">
        <w:rPr>
          <w:rFonts w:ascii="Arial" w:hAnsi="Arial" w:cs="Arial"/>
          <w:sz w:val="20"/>
          <w:szCs w:val="20"/>
        </w:rPr>
        <w:tab/>
      </w:r>
      <w:r w:rsidR="00E75041"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>=</w:t>
      </w:r>
      <w:r w:rsidRPr="006D5C0D">
        <w:rPr>
          <w:rFonts w:ascii="Arial" w:hAnsi="Arial" w:cs="Arial"/>
          <w:sz w:val="20"/>
          <w:szCs w:val="20"/>
        </w:rPr>
        <w:tab/>
      </w:r>
      <w:proofErr w:type="gramStart"/>
      <w:r w:rsidR="00E75041" w:rsidRPr="006D5C0D">
        <w:rPr>
          <w:rFonts w:ascii="Arial" w:hAnsi="Arial" w:cs="Arial"/>
          <w:sz w:val="20"/>
          <w:szCs w:val="20"/>
        </w:rPr>
        <w:t>Rp  66.000.000</w:t>
      </w:r>
      <w:proofErr w:type="gramEnd"/>
      <w:r w:rsidR="00E75041" w:rsidRPr="006D5C0D">
        <w:rPr>
          <w:rFonts w:ascii="Arial" w:hAnsi="Arial" w:cs="Arial"/>
          <w:sz w:val="20"/>
          <w:szCs w:val="20"/>
        </w:rPr>
        <w:t>,00</w:t>
      </w:r>
    </w:p>
    <w:p w14:paraId="0B74296D" w14:textId="4BF72D81" w:rsidR="00E75041" w:rsidRPr="006D5C0D" w:rsidRDefault="00E75041" w:rsidP="000304E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5C0D">
        <w:rPr>
          <w:rFonts w:ascii="Arial" w:hAnsi="Arial" w:cs="Arial"/>
          <w:sz w:val="20"/>
          <w:szCs w:val="20"/>
        </w:rPr>
        <w:t>PPh</w:t>
      </w:r>
      <w:proofErr w:type="spellEnd"/>
      <w:r w:rsidRPr="006D5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C0D">
        <w:rPr>
          <w:rFonts w:ascii="Arial" w:hAnsi="Arial" w:cs="Arial"/>
          <w:sz w:val="20"/>
          <w:szCs w:val="20"/>
        </w:rPr>
        <w:t>Terutang</w:t>
      </w:r>
      <w:proofErr w:type="spellEnd"/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proofErr w:type="gramStart"/>
      <w:r w:rsidRPr="006D5C0D">
        <w:rPr>
          <w:rFonts w:ascii="Arial" w:hAnsi="Arial" w:cs="Arial"/>
          <w:sz w:val="20"/>
          <w:szCs w:val="20"/>
        </w:rPr>
        <w:t>Rp  66.000.000</w:t>
      </w:r>
      <w:proofErr w:type="gramEnd"/>
      <w:r w:rsidRPr="006D5C0D">
        <w:rPr>
          <w:rFonts w:ascii="Arial" w:hAnsi="Arial" w:cs="Arial"/>
          <w:sz w:val="20"/>
          <w:szCs w:val="20"/>
        </w:rPr>
        <w:t xml:space="preserve">,00 x Tarif </w:t>
      </w:r>
      <w:proofErr w:type="spellStart"/>
      <w:r w:rsidRPr="006D5C0D">
        <w:rPr>
          <w:rFonts w:ascii="Arial" w:hAnsi="Arial" w:cs="Arial"/>
          <w:sz w:val="20"/>
          <w:szCs w:val="20"/>
        </w:rPr>
        <w:t>Progresif</w:t>
      </w:r>
      <w:proofErr w:type="spellEnd"/>
      <w:r w:rsidRPr="006D5C0D">
        <w:rPr>
          <w:rFonts w:ascii="Arial" w:hAnsi="Arial" w:cs="Arial"/>
          <w:sz w:val="20"/>
          <w:szCs w:val="20"/>
        </w:rPr>
        <w:t xml:space="preserve"> (Pasal 17)</w:t>
      </w:r>
      <w:r w:rsidRPr="006D5C0D">
        <w:rPr>
          <w:rFonts w:ascii="Arial" w:hAnsi="Arial" w:cs="Arial"/>
          <w:sz w:val="20"/>
          <w:szCs w:val="20"/>
        </w:rPr>
        <w:tab/>
        <w:t>=</w:t>
      </w:r>
      <w:r w:rsidRPr="006D5C0D">
        <w:rPr>
          <w:rFonts w:ascii="Arial" w:hAnsi="Arial" w:cs="Arial"/>
          <w:sz w:val="20"/>
          <w:szCs w:val="20"/>
        </w:rPr>
        <w:tab/>
        <w:t>Rp</w:t>
      </w:r>
      <w:r w:rsidR="00D85343" w:rsidRPr="006D5C0D">
        <w:rPr>
          <w:rFonts w:ascii="Arial" w:hAnsi="Arial" w:cs="Arial"/>
          <w:sz w:val="20"/>
          <w:szCs w:val="20"/>
        </w:rPr>
        <w:t xml:space="preserve">    3.900.000,00</w:t>
      </w:r>
    </w:p>
    <w:p w14:paraId="73565AC6" w14:textId="4DA08387" w:rsidR="00D85343" w:rsidRPr="006D5C0D" w:rsidRDefault="00D85343" w:rsidP="000304E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5C0D">
        <w:rPr>
          <w:rFonts w:ascii="Arial" w:hAnsi="Arial" w:cs="Arial"/>
          <w:sz w:val="20"/>
          <w:szCs w:val="20"/>
        </w:rPr>
        <w:t>Kredit</w:t>
      </w:r>
      <w:proofErr w:type="spellEnd"/>
      <w:r w:rsidRPr="006D5C0D">
        <w:rPr>
          <w:rFonts w:ascii="Arial" w:hAnsi="Arial" w:cs="Arial"/>
          <w:sz w:val="20"/>
          <w:szCs w:val="20"/>
        </w:rPr>
        <w:t xml:space="preserve"> Pajak</w:t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  <w:t>=</w:t>
      </w:r>
      <w:r w:rsidRPr="006D5C0D">
        <w:rPr>
          <w:rFonts w:ascii="Arial" w:hAnsi="Arial" w:cs="Arial"/>
          <w:sz w:val="20"/>
          <w:szCs w:val="20"/>
        </w:rPr>
        <w:tab/>
      </w:r>
      <w:proofErr w:type="gramStart"/>
      <w:r w:rsidRPr="006D5C0D">
        <w:rPr>
          <w:rFonts w:ascii="Arial" w:hAnsi="Arial" w:cs="Arial"/>
          <w:sz w:val="20"/>
          <w:szCs w:val="20"/>
        </w:rPr>
        <w:t>Rp  14.400.000</w:t>
      </w:r>
      <w:proofErr w:type="gramEnd"/>
      <w:r w:rsidRPr="006D5C0D">
        <w:rPr>
          <w:rFonts w:ascii="Arial" w:hAnsi="Arial" w:cs="Arial"/>
          <w:sz w:val="20"/>
          <w:szCs w:val="20"/>
        </w:rPr>
        <w:t>,00</w:t>
      </w:r>
    </w:p>
    <w:p w14:paraId="0FD78F8D" w14:textId="77777777" w:rsidR="00D85343" w:rsidRPr="006D5C0D" w:rsidRDefault="00D85343" w:rsidP="000304E0">
      <w:pPr>
        <w:jc w:val="both"/>
        <w:rPr>
          <w:rFonts w:ascii="Arial" w:hAnsi="Arial" w:cs="Arial"/>
          <w:sz w:val="20"/>
          <w:szCs w:val="20"/>
        </w:rPr>
      </w:pPr>
    </w:p>
    <w:p w14:paraId="455F45CC" w14:textId="1AF1A95E" w:rsidR="00D85343" w:rsidRPr="006D5C0D" w:rsidRDefault="00D85343" w:rsidP="000304E0">
      <w:pPr>
        <w:jc w:val="both"/>
        <w:rPr>
          <w:rFonts w:ascii="Arial" w:hAnsi="Arial" w:cs="Arial"/>
          <w:sz w:val="20"/>
          <w:szCs w:val="20"/>
        </w:rPr>
      </w:pPr>
      <w:r w:rsidRPr="006D5C0D">
        <w:rPr>
          <w:rFonts w:ascii="Arial" w:hAnsi="Arial" w:cs="Arial"/>
          <w:b/>
          <w:bCs/>
          <w:sz w:val="20"/>
          <w:szCs w:val="20"/>
        </w:rPr>
        <w:t xml:space="preserve">Pajak yang </w:t>
      </w:r>
      <w:proofErr w:type="spellStart"/>
      <w:r w:rsidRPr="006D5C0D">
        <w:rPr>
          <w:rFonts w:ascii="Arial" w:hAnsi="Arial" w:cs="Arial"/>
          <w:b/>
          <w:bCs/>
          <w:sz w:val="20"/>
          <w:szCs w:val="20"/>
        </w:rPr>
        <w:t>lebih</w:t>
      </w:r>
      <w:proofErr w:type="spellEnd"/>
      <w:r w:rsidRPr="006D5C0D">
        <w:rPr>
          <w:rFonts w:ascii="Arial" w:hAnsi="Arial" w:cs="Arial"/>
          <w:b/>
          <w:bCs/>
          <w:sz w:val="20"/>
          <w:szCs w:val="20"/>
        </w:rPr>
        <w:t xml:space="preserve"> bayar</w:t>
      </w:r>
      <w:r w:rsidRPr="006D5C0D">
        <w:rPr>
          <w:rFonts w:ascii="Arial" w:hAnsi="Arial" w:cs="Arial"/>
          <w:b/>
          <w:bCs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sz w:val="20"/>
          <w:szCs w:val="20"/>
        </w:rPr>
        <w:tab/>
        <w:t>=</w:t>
      </w:r>
      <w:r w:rsidRPr="006D5C0D">
        <w:rPr>
          <w:rFonts w:ascii="Arial" w:hAnsi="Arial" w:cs="Arial"/>
          <w:sz w:val="20"/>
          <w:szCs w:val="20"/>
        </w:rPr>
        <w:tab/>
      </w:r>
      <w:r w:rsidRPr="006D5C0D">
        <w:rPr>
          <w:rFonts w:ascii="Arial" w:hAnsi="Arial" w:cs="Arial"/>
          <w:b/>
          <w:bCs/>
          <w:sz w:val="20"/>
          <w:szCs w:val="20"/>
        </w:rPr>
        <w:t>Rp 10.500.000,00</w:t>
      </w:r>
    </w:p>
    <w:p w14:paraId="4F4B25BB" w14:textId="77777777" w:rsidR="00FA3EC3" w:rsidRPr="006D5C0D" w:rsidRDefault="00FA3EC3" w:rsidP="000304E0">
      <w:pPr>
        <w:jc w:val="both"/>
        <w:rPr>
          <w:rFonts w:ascii="Arial" w:hAnsi="Arial" w:cs="Arial"/>
        </w:rPr>
      </w:pPr>
    </w:p>
    <w:p w14:paraId="608B77D1" w14:textId="3DFF0AF5" w:rsidR="00FA3EC3" w:rsidRPr="006D5C0D" w:rsidRDefault="00FA3EC3" w:rsidP="000304E0">
      <w:pPr>
        <w:jc w:val="both"/>
        <w:rPr>
          <w:rFonts w:ascii="Arial" w:hAnsi="Arial" w:cs="Arial"/>
        </w:rPr>
      </w:pPr>
      <w:r w:rsidRPr="006D5C0D">
        <w:rPr>
          <w:rFonts w:ascii="Arial" w:hAnsi="Arial" w:cs="Arial"/>
        </w:rPr>
        <w:t>Maka</w:t>
      </w:r>
      <w:r w:rsidR="005B49F1"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atas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kelebihan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pajak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tersebut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dapat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disimpulkan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bahwa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wajib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melaporkan</w:t>
      </w:r>
      <w:proofErr w:type="spellEnd"/>
      <w:r w:rsidRPr="006D5C0D">
        <w:rPr>
          <w:rFonts w:ascii="Arial" w:hAnsi="Arial" w:cs="Arial"/>
        </w:rPr>
        <w:t xml:space="preserve"> SPT </w:t>
      </w:r>
      <w:proofErr w:type="spellStart"/>
      <w:r w:rsidRPr="006D5C0D">
        <w:rPr>
          <w:rFonts w:ascii="Arial" w:hAnsi="Arial" w:cs="Arial"/>
        </w:rPr>
        <w:t>Tahunan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menggunakan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formulir</w:t>
      </w:r>
      <w:proofErr w:type="spellEnd"/>
      <w:r w:rsidRPr="006D5C0D">
        <w:rPr>
          <w:rFonts w:ascii="Arial" w:hAnsi="Arial" w:cs="Arial"/>
        </w:rPr>
        <w:t xml:space="preserve"> SPT </w:t>
      </w:r>
      <w:proofErr w:type="spellStart"/>
      <w:r w:rsidRPr="006D5C0D">
        <w:rPr>
          <w:rFonts w:ascii="Arial" w:hAnsi="Arial" w:cs="Arial"/>
        </w:rPr>
        <w:t>Tahunan</w:t>
      </w:r>
      <w:proofErr w:type="spellEnd"/>
      <w:r w:rsidRPr="006D5C0D">
        <w:rPr>
          <w:rFonts w:ascii="Arial" w:hAnsi="Arial" w:cs="Arial"/>
        </w:rPr>
        <w:t xml:space="preserve"> 1770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status </w:t>
      </w:r>
      <w:proofErr w:type="spellStart"/>
      <w:r w:rsidRPr="006D5C0D">
        <w:rPr>
          <w:rFonts w:ascii="Arial" w:hAnsi="Arial" w:cs="Arial"/>
        </w:rPr>
        <w:t>lebih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bayar</w:t>
      </w:r>
      <w:proofErr w:type="spellEnd"/>
      <w:r w:rsidRPr="006D5C0D">
        <w:rPr>
          <w:rFonts w:ascii="Arial" w:hAnsi="Arial" w:cs="Arial"/>
        </w:rPr>
        <w:t xml:space="preserve"> Rp10.500.000,00. </w:t>
      </w:r>
      <w:proofErr w:type="spellStart"/>
      <w:r w:rsidRPr="006D5C0D">
        <w:rPr>
          <w:rFonts w:ascii="Arial" w:hAnsi="Arial" w:cs="Arial"/>
        </w:rPr>
        <w:t>Kemudian</w:t>
      </w:r>
      <w:proofErr w:type="spellEnd"/>
      <w:r w:rsidRPr="006D5C0D">
        <w:rPr>
          <w:rFonts w:ascii="Arial" w:hAnsi="Arial" w:cs="Arial"/>
        </w:rPr>
        <w:t xml:space="preserve">, </w:t>
      </w:r>
      <w:proofErr w:type="spellStart"/>
      <w:r w:rsidRPr="006D5C0D">
        <w:rPr>
          <w:rFonts w:ascii="Arial" w:hAnsi="Arial" w:cs="Arial"/>
        </w:rPr>
        <w:t>atas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kelebihan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pembayaran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tersebut</w:t>
      </w:r>
      <w:proofErr w:type="spellEnd"/>
      <w:r w:rsidRPr="006D5C0D">
        <w:rPr>
          <w:rFonts w:ascii="Arial" w:hAnsi="Arial" w:cs="Arial"/>
        </w:rPr>
        <w:t xml:space="preserve"> Lady </w:t>
      </w:r>
      <w:proofErr w:type="spellStart"/>
      <w:r w:rsidRPr="006D5C0D">
        <w:rPr>
          <w:rFonts w:ascii="Arial" w:hAnsi="Arial" w:cs="Arial"/>
        </w:rPr>
        <w:t>Whistledown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dapat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mengajukan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pengembalian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pendahuluan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kelebihan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pembayaran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pajak</w:t>
      </w:r>
      <w:proofErr w:type="spellEnd"/>
      <w:r w:rsidRPr="006D5C0D">
        <w:rPr>
          <w:rFonts w:ascii="Arial" w:hAnsi="Arial" w:cs="Arial"/>
        </w:rPr>
        <w:t xml:space="preserve"> yang </w:t>
      </w:r>
      <w:proofErr w:type="spellStart"/>
      <w:r w:rsidRPr="006D5C0D">
        <w:rPr>
          <w:rFonts w:ascii="Arial" w:hAnsi="Arial" w:cs="Arial"/>
        </w:rPr>
        <w:t>tertuang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dalam</w:t>
      </w:r>
      <w:proofErr w:type="spellEnd"/>
      <w:r w:rsidRPr="006D5C0D">
        <w:rPr>
          <w:rFonts w:ascii="Arial" w:hAnsi="Arial" w:cs="Arial"/>
        </w:rPr>
        <w:t xml:space="preserve"> Pasal 17D </w:t>
      </w:r>
      <w:proofErr w:type="spellStart"/>
      <w:r w:rsidRPr="006D5C0D">
        <w:rPr>
          <w:rFonts w:ascii="Arial" w:hAnsi="Arial" w:cs="Arial"/>
        </w:rPr>
        <w:t>Undang-Undang</w:t>
      </w:r>
      <w:proofErr w:type="spellEnd"/>
      <w:r w:rsidRPr="006D5C0D">
        <w:rPr>
          <w:rFonts w:ascii="Arial" w:hAnsi="Arial" w:cs="Arial"/>
        </w:rPr>
        <w:t xml:space="preserve"> KUP. </w:t>
      </w:r>
      <w:proofErr w:type="spellStart"/>
      <w:r w:rsidRPr="006D5C0D">
        <w:rPr>
          <w:rFonts w:ascii="Arial" w:hAnsi="Arial" w:cs="Arial"/>
        </w:rPr>
        <w:t>Pengajuan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pengembalian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pendahuluan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kelebihan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pembayaran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pajak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ini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dapat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dilakukan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dengan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mencentang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kolom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restitusi</w:t>
      </w:r>
      <w:proofErr w:type="spellEnd"/>
      <w:r w:rsidRPr="006D5C0D">
        <w:rPr>
          <w:rFonts w:ascii="Arial" w:hAnsi="Arial" w:cs="Arial"/>
        </w:rPr>
        <w:t xml:space="preserve"> pada </w:t>
      </w:r>
      <w:proofErr w:type="spellStart"/>
      <w:r w:rsidRPr="006D5C0D">
        <w:rPr>
          <w:rFonts w:ascii="Arial" w:hAnsi="Arial" w:cs="Arial"/>
        </w:rPr>
        <w:t>saat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mengisi</w:t>
      </w:r>
      <w:proofErr w:type="spellEnd"/>
      <w:r w:rsidRPr="006D5C0D">
        <w:rPr>
          <w:rFonts w:ascii="Arial" w:hAnsi="Arial" w:cs="Arial"/>
        </w:rPr>
        <w:t xml:space="preserve"> </w:t>
      </w:r>
      <w:proofErr w:type="spellStart"/>
      <w:r w:rsidRPr="006D5C0D">
        <w:rPr>
          <w:rFonts w:ascii="Arial" w:hAnsi="Arial" w:cs="Arial"/>
        </w:rPr>
        <w:t>formulir</w:t>
      </w:r>
      <w:proofErr w:type="spellEnd"/>
      <w:r w:rsidRPr="006D5C0D">
        <w:rPr>
          <w:rFonts w:ascii="Arial" w:hAnsi="Arial" w:cs="Arial"/>
        </w:rPr>
        <w:t xml:space="preserve"> SPT </w:t>
      </w:r>
      <w:proofErr w:type="spellStart"/>
      <w:r w:rsidRPr="006D5C0D">
        <w:rPr>
          <w:rFonts w:ascii="Arial" w:hAnsi="Arial" w:cs="Arial"/>
        </w:rPr>
        <w:t>Tahunan</w:t>
      </w:r>
      <w:proofErr w:type="spellEnd"/>
      <w:r w:rsidRPr="006D5C0D">
        <w:rPr>
          <w:rFonts w:ascii="Arial" w:hAnsi="Arial" w:cs="Arial"/>
        </w:rPr>
        <w:t xml:space="preserve"> 1770 </w:t>
      </w:r>
      <w:proofErr w:type="spellStart"/>
      <w:r w:rsidRPr="006D5C0D">
        <w:rPr>
          <w:rFonts w:ascii="Arial" w:hAnsi="Arial" w:cs="Arial"/>
        </w:rPr>
        <w:t>secara</w:t>
      </w:r>
      <w:proofErr w:type="spellEnd"/>
      <w:r w:rsidRPr="006D5C0D">
        <w:rPr>
          <w:rFonts w:ascii="Arial" w:hAnsi="Arial" w:cs="Arial"/>
        </w:rPr>
        <w:t xml:space="preserve"> </w:t>
      </w:r>
      <w:proofErr w:type="gramStart"/>
      <w:r w:rsidRPr="006D5C0D">
        <w:rPr>
          <w:rFonts w:ascii="Arial" w:hAnsi="Arial" w:cs="Arial"/>
        </w:rPr>
        <w:t xml:space="preserve">daring </w:t>
      </w:r>
      <w:r w:rsidR="006811E8" w:rsidRPr="006D5C0D">
        <w:rPr>
          <w:rFonts w:ascii="Arial" w:hAnsi="Arial" w:cs="Arial"/>
        </w:rPr>
        <w:t xml:space="preserve"> (</w:t>
      </w:r>
      <w:proofErr w:type="gramEnd"/>
      <w:r w:rsidR="006811E8" w:rsidRPr="006D5C0D">
        <w:rPr>
          <w:rFonts w:ascii="Arial" w:hAnsi="Arial" w:cs="Arial"/>
        </w:rPr>
        <w:t xml:space="preserve">e-Form) </w:t>
      </w:r>
      <w:r w:rsidRPr="006D5C0D">
        <w:rPr>
          <w:rFonts w:ascii="Arial" w:hAnsi="Arial" w:cs="Arial"/>
        </w:rPr>
        <w:t>di pajak.go.id.</w:t>
      </w:r>
    </w:p>
    <w:p w14:paraId="26755634" w14:textId="77777777" w:rsidR="00E75041" w:rsidRPr="006D5C0D" w:rsidRDefault="00E75041" w:rsidP="000304E0">
      <w:pPr>
        <w:jc w:val="both"/>
        <w:rPr>
          <w:rFonts w:ascii="Arial" w:hAnsi="Arial" w:cs="Arial"/>
        </w:rPr>
      </w:pPr>
    </w:p>
    <w:p w14:paraId="04C0EE92" w14:textId="0C1CA471" w:rsidR="00E75041" w:rsidRPr="006D5C0D" w:rsidRDefault="00E75041" w:rsidP="000304E0">
      <w:pPr>
        <w:jc w:val="both"/>
        <w:rPr>
          <w:rFonts w:ascii="Arial" w:hAnsi="Arial" w:cs="Arial"/>
        </w:rPr>
      </w:pPr>
    </w:p>
    <w:p w14:paraId="21D767CE" w14:textId="1102B001" w:rsidR="000304E0" w:rsidRPr="006D5C0D" w:rsidRDefault="000304E0" w:rsidP="00666BD5">
      <w:pPr>
        <w:jc w:val="both"/>
        <w:rPr>
          <w:rFonts w:ascii="Arial" w:hAnsi="Arial" w:cs="Arial"/>
        </w:rPr>
      </w:pPr>
    </w:p>
    <w:sectPr w:rsidR="000304E0" w:rsidRPr="006D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B2D93" w14:textId="77777777" w:rsidR="00264DD7" w:rsidRDefault="00264DD7" w:rsidP="00713C84">
      <w:pPr>
        <w:spacing w:after="0" w:line="240" w:lineRule="auto"/>
      </w:pPr>
      <w:r>
        <w:separator/>
      </w:r>
    </w:p>
  </w:endnote>
  <w:endnote w:type="continuationSeparator" w:id="0">
    <w:p w14:paraId="43B53247" w14:textId="77777777" w:rsidR="00264DD7" w:rsidRDefault="00264DD7" w:rsidP="0071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ECF7" w14:textId="77777777" w:rsidR="00264DD7" w:rsidRDefault="00264DD7" w:rsidP="00713C84">
      <w:pPr>
        <w:spacing w:after="0" w:line="240" w:lineRule="auto"/>
      </w:pPr>
      <w:r>
        <w:separator/>
      </w:r>
    </w:p>
  </w:footnote>
  <w:footnote w:type="continuationSeparator" w:id="0">
    <w:p w14:paraId="2E9C7356" w14:textId="77777777" w:rsidR="00264DD7" w:rsidRDefault="00264DD7" w:rsidP="00713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F"/>
    <w:rsid w:val="00027902"/>
    <w:rsid w:val="000304E0"/>
    <w:rsid w:val="00067F79"/>
    <w:rsid w:val="0008381F"/>
    <w:rsid w:val="00085BA0"/>
    <w:rsid w:val="000930F4"/>
    <w:rsid w:val="000D0315"/>
    <w:rsid w:val="00122936"/>
    <w:rsid w:val="00126F6F"/>
    <w:rsid w:val="001B375D"/>
    <w:rsid w:val="001E6844"/>
    <w:rsid w:val="001F0473"/>
    <w:rsid w:val="00264DD7"/>
    <w:rsid w:val="002B70F4"/>
    <w:rsid w:val="00336EB6"/>
    <w:rsid w:val="003878AA"/>
    <w:rsid w:val="00450E10"/>
    <w:rsid w:val="004F467D"/>
    <w:rsid w:val="00546DB2"/>
    <w:rsid w:val="0055015C"/>
    <w:rsid w:val="0058391F"/>
    <w:rsid w:val="005A32C9"/>
    <w:rsid w:val="005A6763"/>
    <w:rsid w:val="005B49F1"/>
    <w:rsid w:val="0061433C"/>
    <w:rsid w:val="00666BD5"/>
    <w:rsid w:val="006811E8"/>
    <w:rsid w:val="00694176"/>
    <w:rsid w:val="006D5C0D"/>
    <w:rsid w:val="007038EB"/>
    <w:rsid w:val="00713C84"/>
    <w:rsid w:val="007306A8"/>
    <w:rsid w:val="00734B23"/>
    <w:rsid w:val="007429BF"/>
    <w:rsid w:val="007D2AF6"/>
    <w:rsid w:val="00812649"/>
    <w:rsid w:val="008238FF"/>
    <w:rsid w:val="00827E4D"/>
    <w:rsid w:val="00844A26"/>
    <w:rsid w:val="008545A9"/>
    <w:rsid w:val="00887EEF"/>
    <w:rsid w:val="008F0313"/>
    <w:rsid w:val="009146D7"/>
    <w:rsid w:val="00922EE0"/>
    <w:rsid w:val="00966D78"/>
    <w:rsid w:val="009E71B3"/>
    <w:rsid w:val="00A34DCD"/>
    <w:rsid w:val="00A40E72"/>
    <w:rsid w:val="00A85B75"/>
    <w:rsid w:val="00AA3A48"/>
    <w:rsid w:val="00AC53C1"/>
    <w:rsid w:val="00AF1465"/>
    <w:rsid w:val="00B456BC"/>
    <w:rsid w:val="00B574E3"/>
    <w:rsid w:val="00B80566"/>
    <w:rsid w:val="00B950A6"/>
    <w:rsid w:val="00BB7E46"/>
    <w:rsid w:val="00BC773A"/>
    <w:rsid w:val="00BD7B82"/>
    <w:rsid w:val="00C113B9"/>
    <w:rsid w:val="00C22093"/>
    <w:rsid w:val="00C2462F"/>
    <w:rsid w:val="00C40A68"/>
    <w:rsid w:val="00D4327B"/>
    <w:rsid w:val="00D85343"/>
    <w:rsid w:val="00E41161"/>
    <w:rsid w:val="00E473D5"/>
    <w:rsid w:val="00E75041"/>
    <w:rsid w:val="00E926E5"/>
    <w:rsid w:val="00F575EF"/>
    <w:rsid w:val="00F95425"/>
    <w:rsid w:val="00FA3EC3"/>
    <w:rsid w:val="00FC2E25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8E97"/>
  <w15:chartTrackingRefBased/>
  <w15:docId w15:val="{E1EC14AC-2EF9-42DB-B6BD-577AAE30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84"/>
  </w:style>
  <w:style w:type="paragraph" w:styleId="Footer">
    <w:name w:val="footer"/>
    <w:basedOn w:val="Normal"/>
    <w:link w:val="FooterChar"/>
    <w:uiPriority w:val="99"/>
    <w:unhideWhenUsed/>
    <w:rsid w:val="0071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84"/>
  </w:style>
  <w:style w:type="table" w:styleId="TableGrid">
    <w:name w:val="Table Grid"/>
    <w:basedOn w:val="TableNormal"/>
    <w:uiPriority w:val="39"/>
    <w:rsid w:val="0045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63</cp:revision>
  <dcterms:created xsi:type="dcterms:W3CDTF">2024-06-09T13:03:00Z</dcterms:created>
  <dcterms:modified xsi:type="dcterms:W3CDTF">2024-06-10T01:15:00Z</dcterms:modified>
</cp:coreProperties>
</file>